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692F76" w:rsidRDefault="00443850" w:rsidP="007E07AC">
      <w:pPr>
        <w:pStyle w:val="BodyText"/>
        <w:spacing w:line="276" w:lineRule="auto"/>
        <w:jc w:val="center"/>
        <w:rPr>
          <w:rFonts w:ascii="Times New Roman" w:hAnsi="Times New Roman" w:cs="Times New Roman"/>
          <w:b/>
          <w:sz w:val="22"/>
          <w:szCs w:val="22"/>
        </w:rPr>
      </w:pPr>
      <w:r w:rsidRPr="00692F76">
        <w:rPr>
          <w:rFonts w:ascii="Times New Roman" w:hAnsi="Times New Roman" w:cs="Times New Roman"/>
          <w:b/>
          <w:bCs/>
          <w:noProof/>
          <w:color w:val="295A4D"/>
          <w:sz w:val="22"/>
          <w:szCs w:val="22"/>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692F76" w:rsidRDefault="00443850" w:rsidP="00443850">
      <w:pPr>
        <w:jc w:val="center"/>
        <w:rPr>
          <w:rFonts w:ascii="Times New Roman" w:hAnsi="Times New Roman" w:cs="Times New Roman"/>
          <w:b/>
          <w:bCs/>
          <w:color w:val="295A4D"/>
          <w:sz w:val="22"/>
          <w:szCs w:val="22"/>
          <w:lang w:val="en-US"/>
        </w:rPr>
      </w:pPr>
    </w:p>
    <w:p w14:paraId="27360398" w14:textId="77777777" w:rsidR="00443850" w:rsidRPr="00692F76" w:rsidRDefault="00443850" w:rsidP="00443850">
      <w:pPr>
        <w:jc w:val="center"/>
        <w:rPr>
          <w:rFonts w:ascii="Times New Roman" w:hAnsi="Times New Roman" w:cs="Times New Roman"/>
          <w:b/>
          <w:bCs/>
          <w:color w:val="295A4D"/>
          <w:sz w:val="22"/>
          <w:szCs w:val="22"/>
          <w:lang w:val="en-US"/>
        </w:rPr>
      </w:pPr>
    </w:p>
    <w:p w14:paraId="2213C7D9" w14:textId="77777777" w:rsidR="00443850" w:rsidRPr="00692F76" w:rsidRDefault="00443850" w:rsidP="00443850">
      <w:pPr>
        <w:jc w:val="center"/>
        <w:rPr>
          <w:rFonts w:ascii="Times New Roman" w:hAnsi="Times New Roman" w:cs="Times New Roman"/>
          <w:b/>
          <w:bCs/>
          <w:color w:val="295A4D"/>
          <w:sz w:val="22"/>
          <w:szCs w:val="22"/>
          <w:lang w:val="en-US"/>
        </w:rPr>
      </w:pPr>
    </w:p>
    <w:p w14:paraId="05C9998E" w14:textId="77777777" w:rsidR="00443850" w:rsidRPr="00692F76" w:rsidRDefault="00443850" w:rsidP="00443850">
      <w:pPr>
        <w:jc w:val="center"/>
        <w:rPr>
          <w:rFonts w:ascii="Times New Roman" w:hAnsi="Times New Roman" w:cs="Times New Roman"/>
          <w:b/>
          <w:bCs/>
          <w:color w:val="295A4D"/>
          <w:sz w:val="22"/>
          <w:szCs w:val="22"/>
          <w:lang w:val="en-US"/>
        </w:rPr>
      </w:pPr>
    </w:p>
    <w:p w14:paraId="0ACD7D24" w14:textId="77777777" w:rsidR="00443850" w:rsidRPr="00692F76" w:rsidRDefault="00443850" w:rsidP="00443850">
      <w:pPr>
        <w:jc w:val="center"/>
        <w:rPr>
          <w:rFonts w:ascii="Times New Roman" w:hAnsi="Times New Roman" w:cs="Times New Roman"/>
          <w:b/>
          <w:bCs/>
          <w:color w:val="295A4D"/>
          <w:sz w:val="22"/>
          <w:szCs w:val="22"/>
          <w:lang w:val="en-US"/>
        </w:rPr>
      </w:pPr>
    </w:p>
    <w:p w14:paraId="16299C23" w14:textId="77777777" w:rsidR="00443850" w:rsidRPr="00692F76" w:rsidRDefault="00443850" w:rsidP="00443850">
      <w:pPr>
        <w:jc w:val="center"/>
        <w:rPr>
          <w:rFonts w:ascii="Times New Roman" w:hAnsi="Times New Roman" w:cs="Times New Roman"/>
          <w:b/>
          <w:bCs/>
          <w:color w:val="295A4D"/>
          <w:sz w:val="22"/>
          <w:szCs w:val="22"/>
          <w:lang w:val="en-US"/>
        </w:rPr>
      </w:pPr>
    </w:p>
    <w:p w14:paraId="1F05FC56" w14:textId="77777777" w:rsidR="00443850" w:rsidRPr="00692F76" w:rsidRDefault="00443850" w:rsidP="00770E6D">
      <w:pPr>
        <w:rPr>
          <w:rFonts w:ascii="Times New Roman" w:hAnsi="Times New Roman" w:cs="Times New Roman"/>
          <w:b/>
          <w:bCs/>
          <w:color w:val="295A4D"/>
          <w:sz w:val="22"/>
          <w:szCs w:val="22"/>
          <w:lang w:val="en-US"/>
        </w:rPr>
      </w:pPr>
    </w:p>
    <w:p w14:paraId="276D8BEA" w14:textId="77777777" w:rsidR="006137EE" w:rsidRDefault="006137EE" w:rsidP="00443850">
      <w:pPr>
        <w:jc w:val="center"/>
        <w:rPr>
          <w:rFonts w:ascii="Times New Roman" w:hAnsi="Times New Roman" w:cs="Times New Roman"/>
          <w:b/>
          <w:bCs/>
          <w:color w:val="295A4D"/>
          <w:sz w:val="22"/>
          <w:szCs w:val="22"/>
          <w:lang w:val="en-US"/>
        </w:rPr>
      </w:pPr>
    </w:p>
    <w:p w14:paraId="31FAB5D2" w14:textId="77777777" w:rsidR="006137EE" w:rsidRDefault="006137EE" w:rsidP="00443850">
      <w:pPr>
        <w:jc w:val="center"/>
        <w:rPr>
          <w:rFonts w:ascii="Times New Roman" w:hAnsi="Times New Roman" w:cs="Times New Roman"/>
          <w:b/>
          <w:bCs/>
          <w:color w:val="295A4D"/>
          <w:sz w:val="22"/>
          <w:szCs w:val="22"/>
          <w:lang w:val="en-US"/>
        </w:rPr>
      </w:pPr>
    </w:p>
    <w:p w14:paraId="783E9B1A" w14:textId="77777777" w:rsidR="006137EE" w:rsidRDefault="006137EE" w:rsidP="00443850">
      <w:pPr>
        <w:jc w:val="center"/>
        <w:rPr>
          <w:rFonts w:ascii="Times New Roman" w:hAnsi="Times New Roman" w:cs="Times New Roman"/>
          <w:b/>
          <w:bCs/>
          <w:color w:val="295A4D"/>
          <w:sz w:val="22"/>
          <w:szCs w:val="22"/>
          <w:lang w:val="en-US"/>
        </w:rPr>
      </w:pPr>
    </w:p>
    <w:p w14:paraId="7214C378" w14:textId="77777777" w:rsidR="006137EE" w:rsidRDefault="006137EE" w:rsidP="00443850">
      <w:pPr>
        <w:jc w:val="center"/>
        <w:rPr>
          <w:rFonts w:ascii="Times New Roman" w:hAnsi="Times New Roman" w:cs="Times New Roman"/>
          <w:b/>
          <w:bCs/>
          <w:color w:val="295A4D"/>
          <w:sz w:val="22"/>
          <w:szCs w:val="22"/>
          <w:lang w:val="en-US"/>
        </w:rPr>
      </w:pPr>
    </w:p>
    <w:p w14:paraId="5509228E" w14:textId="77777777" w:rsidR="006137EE" w:rsidRDefault="006137EE" w:rsidP="00443850">
      <w:pPr>
        <w:jc w:val="center"/>
        <w:rPr>
          <w:rFonts w:ascii="Times New Roman" w:hAnsi="Times New Roman" w:cs="Times New Roman"/>
          <w:b/>
          <w:bCs/>
          <w:color w:val="295A4D"/>
          <w:sz w:val="22"/>
          <w:szCs w:val="22"/>
          <w:lang w:val="en-US"/>
        </w:rPr>
      </w:pPr>
    </w:p>
    <w:p w14:paraId="3ED57784" w14:textId="4053A077" w:rsidR="00443850" w:rsidRPr="00D14F32" w:rsidRDefault="00443850" w:rsidP="00443850">
      <w:pPr>
        <w:jc w:val="center"/>
        <w:rPr>
          <w:rFonts w:ascii="Times New Roman" w:hAnsi="Times New Roman" w:cs="Times New Roman"/>
          <w:b/>
          <w:bCs/>
          <w:color w:val="295A4D"/>
          <w:sz w:val="36"/>
          <w:szCs w:val="36"/>
          <w:lang w:val="en-US"/>
        </w:rPr>
      </w:pPr>
      <w:r w:rsidRPr="00D14F32">
        <w:rPr>
          <w:rFonts w:ascii="Times New Roman" w:hAnsi="Times New Roman" w:cs="Times New Roman"/>
          <w:b/>
          <w:bCs/>
          <w:color w:val="295A4D"/>
          <w:sz w:val="36"/>
          <w:szCs w:val="36"/>
          <w:lang w:val="en-US"/>
        </w:rPr>
        <w:t>DIGITAL, INNOVATION, AND GREEN TECHNOLOGY PROJECT (DIGIT PROJECT)</w:t>
      </w:r>
    </w:p>
    <w:p w14:paraId="36FC52DE" w14:textId="77777777" w:rsidR="005C70A4" w:rsidRPr="006137EE" w:rsidRDefault="005C70A4" w:rsidP="00443850">
      <w:pPr>
        <w:jc w:val="center"/>
        <w:rPr>
          <w:rFonts w:ascii="Times New Roman" w:hAnsi="Times New Roman" w:cs="Times New Roman"/>
          <w:b/>
          <w:bCs/>
          <w:color w:val="295A4D"/>
          <w:sz w:val="32"/>
          <w:szCs w:val="32"/>
          <w:lang w:val="en-US"/>
        </w:rPr>
      </w:pPr>
    </w:p>
    <w:p w14:paraId="0620581A" w14:textId="3E063E9A" w:rsidR="009F105C" w:rsidRPr="006137EE" w:rsidRDefault="00940C1D" w:rsidP="005C70A4">
      <w:pPr>
        <w:jc w:val="center"/>
        <w:rPr>
          <w:rFonts w:ascii="Times New Roman" w:eastAsia="Verdana" w:hAnsi="Times New Roman" w:cs="Times New Roman"/>
          <w:b/>
          <w:kern w:val="0"/>
          <w:sz w:val="32"/>
          <w:szCs w:val="32"/>
          <w:lang w:val="en-US"/>
          <w14:ligatures w14:val="none"/>
        </w:rPr>
      </w:pPr>
      <w:r w:rsidRPr="006137EE">
        <w:rPr>
          <w:rFonts w:ascii="Times New Roman" w:hAnsi="Times New Roman" w:cs="Times New Roman"/>
          <w:noProof/>
          <w:sz w:val="32"/>
          <w:szCs w:val="32"/>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6137EE">
        <w:rPr>
          <w:rFonts w:ascii="Times New Roman" w:hAnsi="Times New Roman" w:cs="Times New Roman"/>
          <w:b/>
          <w:bCs/>
          <w:noProof/>
          <w:color w:val="295A4D"/>
          <w:sz w:val="32"/>
          <w:szCs w:val="32"/>
          <w:lang w:eastAsia="hr-HR"/>
        </w:rPr>
        <w:drawing>
          <wp:anchor distT="0" distB="0" distL="114300" distR="114300" simplePos="0" relativeHeight="251658241"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6137EE">
        <w:rPr>
          <w:rFonts w:ascii="Times New Roman" w:hAnsi="Times New Roman" w:cs="Times New Roman"/>
          <w:b/>
          <w:bCs/>
          <w:noProof/>
          <w:color w:val="295A4D"/>
          <w:sz w:val="32"/>
          <w:szCs w:val="32"/>
          <w:lang w:eastAsia="hr-HR"/>
        </w:rPr>
        <w:drawing>
          <wp:anchor distT="0" distB="0" distL="114300" distR="114300" simplePos="0" relativeHeight="251658242"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6137EE">
        <w:rPr>
          <w:rFonts w:ascii="Times New Roman" w:hAnsi="Times New Roman" w:cs="Times New Roman"/>
          <w:b/>
          <w:bCs/>
          <w:noProof/>
          <w:color w:val="295A4D"/>
          <w:sz w:val="32"/>
          <w:szCs w:val="32"/>
          <w:lang w:eastAsia="hr-HR"/>
        </w:rPr>
        <w:drawing>
          <wp:anchor distT="0" distB="0" distL="114300" distR="114300" simplePos="0" relativeHeight="251658243"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1E9D635" w14:textId="08E73662" w:rsidR="005C70A4" w:rsidRPr="006137EE" w:rsidRDefault="005C70A4" w:rsidP="005C70A4">
      <w:pPr>
        <w:jc w:val="center"/>
        <w:rPr>
          <w:rFonts w:ascii="Times New Roman" w:eastAsia="Verdana" w:hAnsi="Times New Roman" w:cs="Times New Roman"/>
          <w:b/>
          <w:kern w:val="0"/>
          <w:sz w:val="32"/>
          <w:szCs w:val="32"/>
          <w:lang w:val="en-US"/>
          <w14:ligatures w14:val="none"/>
        </w:rPr>
      </w:pPr>
    </w:p>
    <w:p w14:paraId="3B840CE7" w14:textId="77777777" w:rsidR="005F55F8" w:rsidRDefault="005F55F8" w:rsidP="005C70A4">
      <w:pPr>
        <w:jc w:val="center"/>
        <w:rPr>
          <w:rFonts w:ascii="Times New Roman" w:eastAsia="Verdana" w:hAnsi="Times New Roman" w:cs="Times New Roman"/>
          <w:b/>
          <w:kern w:val="0"/>
          <w:sz w:val="32"/>
          <w:szCs w:val="32"/>
          <w:lang w:val="en-US"/>
          <w14:ligatures w14:val="none"/>
        </w:rPr>
      </w:pPr>
    </w:p>
    <w:p w14:paraId="5E03E355" w14:textId="77777777" w:rsidR="00E61F75" w:rsidRPr="006137EE" w:rsidRDefault="00E61F75" w:rsidP="005C70A4">
      <w:pPr>
        <w:jc w:val="center"/>
        <w:rPr>
          <w:rFonts w:ascii="Times New Roman" w:eastAsia="Verdana" w:hAnsi="Times New Roman" w:cs="Times New Roman"/>
          <w:b/>
          <w:kern w:val="0"/>
          <w:sz w:val="32"/>
          <w:szCs w:val="32"/>
          <w:lang w:val="en-US"/>
          <w14:ligatures w14:val="none"/>
        </w:rPr>
      </w:pPr>
    </w:p>
    <w:p w14:paraId="7FA00483" w14:textId="77777777" w:rsidR="006137EE" w:rsidRPr="006137EE" w:rsidRDefault="006137EE" w:rsidP="005C70A4">
      <w:pPr>
        <w:jc w:val="center"/>
        <w:rPr>
          <w:rFonts w:ascii="Times New Roman" w:eastAsia="Verdana" w:hAnsi="Times New Roman" w:cs="Times New Roman"/>
          <w:b/>
          <w:kern w:val="0"/>
          <w:sz w:val="32"/>
          <w:szCs w:val="32"/>
          <w:lang w:val="en-US"/>
          <w14:ligatures w14:val="none"/>
        </w:rPr>
      </w:pPr>
    </w:p>
    <w:p w14:paraId="7E1AAF7F" w14:textId="77777777" w:rsidR="006137EE" w:rsidRDefault="006137EE" w:rsidP="005C70A4">
      <w:pPr>
        <w:jc w:val="center"/>
        <w:rPr>
          <w:rFonts w:ascii="Times New Roman" w:eastAsia="Verdana" w:hAnsi="Times New Roman" w:cs="Times New Roman"/>
          <w:b/>
          <w:kern w:val="0"/>
          <w:sz w:val="22"/>
          <w:szCs w:val="22"/>
          <w:lang w:val="en-US"/>
          <w14:ligatures w14:val="none"/>
        </w:rPr>
      </w:pPr>
    </w:p>
    <w:p w14:paraId="57F8FB38" w14:textId="77777777" w:rsidR="006137EE" w:rsidRDefault="006137EE" w:rsidP="005C70A4">
      <w:pPr>
        <w:jc w:val="center"/>
        <w:rPr>
          <w:rFonts w:ascii="Times New Roman" w:eastAsia="Verdana" w:hAnsi="Times New Roman" w:cs="Times New Roman"/>
          <w:b/>
          <w:kern w:val="0"/>
          <w:sz w:val="22"/>
          <w:szCs w:val="22"/>
          <w:lang w:val="en-US"/>
          <w14:ligatures w14:val="none"/>
        </w:rPr>
      </w:pPr>
    </w:p>
    <w:p w14:paraId="1C89090B" w14:textId="77777777" w:rsidR="006137EE" w:rsidRPr="00692F76" w:rsidRDefault="006137EE" w:rsidP="005C70A4">
      <w:pPr>
        <w:jc w:val="center"/>
        <w:rPr>
          <w:rFonts w:ascii="Times New Roman" w:eastAsia="Verdana" w:hAnsi="Times New Roman" w:cs="Times New Roman"/>
          <w:b/>
          <w:kern w:val="0"/>
          <w:sz w:val="22"/>
          <w:szCs w:val="22"/>
          <w:lang w:val="en-US"/>
          <w14:ligatures w14:val="none"/>
        </w:rPr>
      </w:pPr>
    </w:p>
    <w:p w14:paraId="12D9DFBA" w14:textId="1652EB7A" w:rsidR="007E07AC" w:rsidRPr="006137EE" w:rsidRDefault="007E07AC" w:rsidP="007E07AC">
      <w:pPr>
        <w:pStyle w:val="BodyText"/>
        <w:spacing w:line="276" w:lineRule="auto"/>
        <w:jc w:val="center"/>
        <w:rPr>
          <w:rFonts w:ascii="Times New Roman" w:hAnsi="Times New Roman" w:cs="Times New Roman"/>
          <w:b/>
          <w:color w:val="295A4D" w:themeColor="accent1"/>
          <w:sz w:val="28"/>
          <w:szCs w:val="28"/>
        </w:rPr>
      </w:pPr>
      <w:r w:rsidRPr="006137EE">
        <w:rPr>
          <w:rFonts w:ascii="Times New Roman" w:hAnsi="Times New Roman" w:cs="Times New Roman"/>
          <w:b/>
          <w:color w:val="295A4D" w:themeColor="accent1"/>
          <w:sz w:val="28"/>
          <w:szCs w:val="28"/>
        </w:rPr>
        <w:t>REPUBLIC OF CROATIA</w:t>
      </w:r>
    </w:p>
    <w:p w14:paraId="4B68AB7A" w14:textId="77777777" w:rsidR="007E07AC" w:rsidRPr="006137EE" w:rsidRDefault="007E07AC" w:rsidP="007E07AC">
      <w:pPr>
        <w:pStyle w:val="BodyText"/>
        <w:spacing w:line="276" w:lineRule="auto"/>
        <w:jc w:val="center"/>
        <w:rPr>
          <w:rFonts w:ascii="Times New Roman" w:hAnsi="Times New Roman" w:cs="Times New Roman"/>
          <w:b/>
          <w:color w:val="295A4D" w:themeColor="accent1"/>
          <w:sz w:val="28"/>
          <w:szCs w:val="28"/>
        </w:rPr>
      </w:pPr>
      <w:r w:rsidRPr="006137EE">
        <w:rPr>
          <w:rFonts w:ascii="Times New Roman" w:hAnsi="Times New Roman" w:cs="Times New Roman"/>
          <w:b/>
          <w:color w:val="295A4D" w:themeColor="accent1"/>
          <w:sz w:val="28"/>
          <w:szCs w:val="28"/>
        </w:rPr>
        <w:t>MINISTRY OF SCIENCE, EDUCATION AND YOUTH</w:t>
      </w:r>
    </w:p>
    <w:p w14:paraId="0987370C" w14:textId="77777777" w:rsidR="007E07AC" w:rsidRPr="006137EE" w:rsidRDefault="007E07AC" w:rsidP="007E07AC">
      <w:pPr>
        <w:spacing w:line="276" w:lineRule="auto"/>
        <w:jc w:val="center"/>
        <w:rPr>
          <w:rFonts w:ascii="Times New Roman" w:hAnsi="Times New Roman" w:cs="Times New Roman"/>
          <w:sz w:val="28"/>
          <w:szCs w:val="28"/>
          <w:lang w:val="en-US"/>
        </w:rPr>
      </w:pPr>
      <w:r w:rsidRPr="006137EE">
        <w:rPr>
          <w:rFonts w:ascii="Times New Roman" w:hAnsi="Times New Roman" w:cs="Times New Roman"/>
          <w:sz w:val="28"/>
          <w:szCs w:val="28"/>
          <w:lang w:val="en-US"/>
        </w:rPr>
        <w:t xml:space="preserve">Donje </w:t>
      </w:r>
      <w:proofErr w:type="spellStart"/>
      <w:r w:rsidRPr="006137EE">
        <w:rPr>
          <w:rFonts w:ascii="Times New Roman" w:hAnsi="Times New Roman" w:cs="Times New Roman"/>
          <w:sz w:val="28"/>
          <w:szCs w:val="28"/>
          <w:lang w:val="en-US"/>
        </w:rPr>
        <w:t>Svetice</w:t>
      </w:r>
      <w:proofErr w:type="spellEnd"/>
      <w:r w:rsidRPr="006137EE">
        <w:rPr>
          <w:rFonts w:ascii="Times New Roman" w:hAnsi="Times New Roman" w:cs="Times New Roman"/>
          <w:sz w:val="28"/>
          <w:szCs w:val="28"/>
          <w:lang w:val="en-US"/>
        </w:rPr>
        <w:t xml:space="preserve"> 38, Zagreb 10 000, Croatia</w:t>
      </w:r>
    </w:p>
    <w:p w14:paraId="23578507" w14:textId="77777777" w:rsidR="007E07AC" w:rsidRPr="006137EE" w:rsidRDefault="007E07AC" w:rsidP="007E07AC">
      <w:pPr>
        <w:pStyle w:val="NormalWeb"/>
        <w:spacing w:before="0" w:beforeAutospacing="0" w:after="0" w:afterAutospacing="0" w:line="276" w:lineRule="auto"/>
        <w:jc w:val="center"/>
        <w:rPr>
          <w:rFonts w:eastAsia="Times New Roman"/>
          <w:b/>
          <w:bCs/>
          <w:smallCaps/>
          <w:sz w:val="28"/>
          <w:szCs w:val="28"/>
          <w:lang w:eastAsia="ru-RU" w:bidi="ru-RU"/>
        </w:rPr>
      </w:pPr>
    </w:p>
    <w:p w14:paraId="6F9723D3" w14:textId="77777777" w:rsidR="007E07AC" w:rsidRPr="006137EE" w:rsidRDefault="007E07AC" w:rsidP="007E07AC">
      <w:pPr>
        <w:pStyle w:val="NormalWeb"/>
        <w:spacing w:before="0" w:beforeAutospacing="0" w:after="0" w:afterAutospacing="0" w:line="276" w:lineRule="auto"/>
        <w:jc w:val="center"/>
        <w:rPr>
          <w:rFonts w:eastAsia="Times New Roman"/>
          <w:b/>
          <w:bCs/>
          <w:smallCaps/>
          <w:sz w:val="28"/>
          <w:szCs w:val="28"/>
          <w:lang w:eastAsia="ru-RU" w:bidi="ru-RU"/>
        </w:rPr>
      </w:pPr>
    </w:p>
    <w:p w14:paraId="14463E08" w14:textId="77777777" w:rsidR="007E07AC" w:rsidRPr="006137E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8"/>
          <w:lang w:eastAsia="ru-RU" w:bidi="ru-RU"/>
        </w:rPr>
      </w:pPr>
    </w:p>
    <w:p w14:paraId="3BE69B76" w14:textId="77777777" w:rsidR="00770E6D" w:rsidRPr="006137E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8"/>
          <w:lang w:eastAsia="ru-RU" w:bidi="ru-RU"/>
        </w:rPr>
      </w:pPr>
      <w:r w:rsidRPr="006137EE">
        <w:rPr>
          <w:rFonts w:eastAsia="Times New Roman"/>
          <w:b/>
          <w:bCs/>
          <w:smallCaps/>
          <w:color w:val="295A4D" w:themeColor="accent1"/>
          <w:sz w:val="28"/>
          <w:szCs w:val="28"/>
          <w:lang w:eastAsia="ru-RU" w:bidi="ru-RU"/>
        </w:rPr>
        <w:t xml:space="preserve">DIGITAL, INNOVATION, AND GREEN TECHNOLOGY PROJECT </w:t>
      </w:r>
    </w:p>
    <w:p w14:paraId="65C66D6E" w14:textId="1848CCD4" w:rsidR="007E07AC" w:rsidRPr="006137E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8"/>
          <w:lang w:eastAsia="ru-RU" w:bidi="ru-RU"/>
        </w:rPr>
      </w:pPr>
      <w:r w:rsidRPr="006137EE">
        <w:rPr>
          <w:rFonts w:eastAsia="Times New Roman"/>
          <w:b/>
          <w:bCs/>
          <w:smallCaps/>
          <w:color w:val="295A4D" w:themeColor="accent1"/>
          <w:sz w:val="28"/>
          <w:szCs w:val="28"/>
          <w:lang w:eastAsia="ru-RU" w:bidi="ru-RU"/>
        </w:rPr>
        <w:t>(DIGIT PROJECT)</w:t>
      </w:r>
    </w:p>
    <w:p w14:paraId="0860FB77" w14:textId="77777777" w:rsidR="007E07AC" w:rsidRPr="006137EE" w:rsidRDefault="007E07AC" w:rsidP="007E07AC">
      <w:pPr>
        <w:pStyle w:val="BodyText"/>
        <w:spacing w:before="149" w:line="276" w:lineRule="auto"/>
        <w:jc w:val="center"/>
        <w:rPr>
          <w:rFonts w:ascii="Times New Roman" w:eastAsia="Times New Roman" w:hAnsi="Times New Roman" w:cs="Times New Roman"/>
          <w:bCs/>
          <w:smallCaps/>
          <w:sz w:val="28"/>
          <w:szCs w:val="28"/>
          <w:lang w:eastAsia="ru-RU" w:bidi="ru-RU"/>
        </w:rPr>
      </w:pPr>
      <w:r w:rsidRPr="006137EE">
        <w:rPr>
          <w:rFonts w:ascii="Times New Roman" w:eastAsia="Times New Roman" w:hAnsi="Times New Roman" w:cs="Times New Roman"/>
          <w:bCs/>
          <w:smallCaps/>
          <w:sz w:val="28"/>
          <w:szCs w:val="28"/>
          <w:lang w:eastAsia="ru-RU" w:bidi="ru-RU"/>
        </w:rPr>
        <w:t>IBRD LOAN NO. 9558-HR</w:t>
      </w:r>
    </w:p>
    <w:p w14:paraId="0B9BCA4B" w14:textId="77777777" w:rsidR="007E07AC" w:rsidRPr="006137EE" w:rsidRDefault="007E07AC" w:rsidP="007E07AC">
      <w:pPr>
        <w:pStyle w:val="BodyText"/>
        <w:spacing w:before="149" w:line="276" w:lineRule="auto"/>
        <w:jc w:val="center"/>
        <w:rPr>
          <w:rFonts w:ascii="Times New Roman" w:eastAsia="Times New Roman" w:hAnsi="Times New Roman" w:cs="Times New Roman"/>
          <w:bCs/>
          <w:smallCaps/>
          <w:sz w:val="28"/>
          <w:szCs w:val="28"/>
          <w:lang w:eastAsia="ru-RU" w:bidi="ru-RU"/>
        </w:rPr>
      </w:pPr>
      <w:r w:rsidRPr="006137EE">
        <w:rPr>
          <w:rFonts w:ascii="Times New Roman" w:eastAsia="Times New Roman" w:hAnsi="Times New Roman" w:cs="Times New Roman"/>
          <w:bCs/>
          <w:smallCaps/>
          <w:sz w:val="28"/>
          <w:szCs w:val="28"/>
          <w:lang w:eastAsia="ru-RU" w:bidi="ru-RU"/>
        </w:rPr>
        <w:t>PROJECT ID: P180755</w:t>
      </w:r>
    </w:p>
    <w:p w14:paraId="72AC4C5A" w14:textId="77777777" w:rsidR="007E07AC" w:rsidRPr="006137EE" w:rsidRDefault="007E07AC" w:rsidP="007E07AC">
      <w:pPr>
        <w:pStyle w:val="BodyText"/>
        <w:spacing w:before="149" w:line="276" w:lineRule="auto"/>
        <w:jc w:val="center"/>
        <w:rPr>
          <w:rFonts w:ascii="Times New Roman" w:eastAsia="Times New Roman" w:hAnsi="Times New Roman" w:cs="Times New Roman"/>
          <w:bCs/>
          <w:smallCaps/>
          <w:sz w:val="28"/>
          <w:szCs w:val="28"/>
          <w:lang w:eastAsia="ru-RU" w:bidi="ru-RU"/>
        </w:rPr>
      </w:pPr>
    </w:p>
    <w:p w14:paraId="56F9FFDF" w14:textId="77777777" w:rsidR="007E07AC" w:rsidRPr="006137EE" w:rsidRDefault="007E07AC" w:rsidP="007E07AC">
      <w:pPr>
        <w:pStyle w:val="BodyText"/>
        <w:spacing w:before="149" w:line="276" w:lineRule="auto"/>
        <w:jc w:val="center"/>
        <w:rPr>
          <w:rFonts w:ascii="Times New Roman" w:eastAsia="Times New Roman" w:hAnsi="Times New Roman" w:cs="Times New Roman"/>
          <w:bCs/>
          <w:smallCaps/>
          <w:sz w:val="28"/>
          <w:szCs w:val="28"/>
          <w:lang w:eastAsia="ru-RU" w:bidi="ru-RU"/>
        </w:rPr>
      </w:pPr>
      <w:r w:rsidRPr="006137EE">
        <w:rPr>
          <w:rFonts w:ascii="Times New Roman" w:hAnsi="Times New Roman" w:cs="Times New Roman"/>
          <w:noProof/>
          <w:sz w:val="28"/>
          <w:szCs w:val="28"/>
          <w:lang w:val="hr-HR" w:eastAsia="hr-HR"/>
        </w:rPr>
        <w:drawing>
          <wp:inline distT="0" distB="0" distL="0" distR="0" wp14:anchorId="18CABD40" wp14:editId="5C52E601">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6137EE" w:rsidRDefault="007E07AC" w:rsidP="007E07AC">
      <w:pPr>
        <w:pStyle w:val="BodyText"/>
        <w:spacing w:before="149" w:line="276" w:lineRule="auto"/>
        <w:jc w:val="center"/>
        <w:rPr>
          <w:rFonts w:ascii="Times New Roman" w:eastAsia="Times New Roman" w:hAnsi="Times New Roman" w:cs="Times New Roman"/>
          <w:bCs/>
          <w:smallCaps/>
          <w:sz w:val="28"/>
          <w:szCs w:val="28"/>
          <w:lang w:eastAsia="ru-RU" w:bidi="ru-RU"/>
        </w:rPr>
      </w:pPr>
    </w:p>
    <w:p w14:paraId="03B66E3D" w14:textId="43C380DF" w:rsidR="007E07AC" w:rsidRPr="006137EE"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28"/>
          <w:szCs w:val="28"/>
          <w:lang w:eastAsia="ru-RU" w:bidi="ru-RU"/>
        </w:rPr>
      </w:pPr>
      <w:r w:rsidRPr="006137EE">
        <w:rPr>
          <w:rFonts w:ascii="Times New Roman" w:eastAsia="Times New Roman" w:hAnsi="Times New Roman" w:cs="Times New Roman"/>
          <w:b/>
          <w:bCs/>
          <w:smallCaps/>
          <w:color w:val="295A4D" w:themeColor="accent1"/>
          <w:sz w:val="28"/>
          <w:szCs w:val="28"/>
          <w:lang w:eastAsia="ru-RU" w:bidi="ru-RU"/>
        </w:rPr>
        <w:t>ANNEX II. DECLARATION BY THE APPLICANT</w:t>
      </w:r>
      <w:r w:rsidR="007D724B" w:rsidRPr="006137EE">
        <w:rPr>
          <w:rFonts w:ascii="Times New Roman" w:eastAsia="Times New Roman" w:hAnsi="Times New Roman" w:cs="Times New Roman"/>
          <w:b/>
          <w:bCs/>
          <w:smallCaps/>
          <w:color w:val="295A4D" w:themeColor="accent1"/>
          <w:sz w:val="28"/>
          <w:szCs w:val="28"/>
          <w:lang w:eastAsia="ru-RU" w:bidi="ru-RU"/>
        </w:rPr>
        <w:t xml:space="preserve"> </w:t>
      </w:r>
    </w:p>
    <w:p w14:paraId="3E33CD51" w14:textId="77777777" w:rsidR="00EF0824" w:rsidRPr="006137EE"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28"/>
          <w:szCs w:val="28"/>
          <w:lang w:eastAsia="ru-RU" w:bidi="ru-RU"/>
        </w:rPr>
      </w:pPr>
    </w:p>
    <w:p w14:paraId="5DC43107" w14:textId="77777777" w:rsidR="00940C1D" w:rsidRPr="006137EE"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6137EE">
        <w:rPr>
          <w:rFonts w:ascii="Times New Roman" w:eastAsia="Times New Roman" w:hAnsi="Times New Roman" w:cs="Times New Roman"/>
          <w:b/>
          <w:bCs/>
          <w:smallCaps/>
          <w:color w:val="295A4D"/>
          <w:sz w:val="32"/>
          <w:szCs w:val="32"/>
          <w:lang w:eastAsia="ru-RU" w:bidi="ru-RU"/>
        </w:rPr>
        <w:t>CALL FOR PROPOSALS</w:t>
      </w:r>
    </w:p>
    <w:p w14:paraId="105DD700" w14:textId="764FBB0D" w:rsidR="004F1927" w:rsidRPr="004F1927" w:rsidRDefault="004F1927" w:rsidP="00940C1D">
      <w:pPr>
        <w:pStyle w:val="BodyText"/>
        <w:spacing w:before="149" w:line="276" w:lineRule="auto"/>
        <w:jc w:val="center"/>
        <w:rPr>
          <w:rFonts w:ascii="Times New Roman" w:hAnsi="Times New Roman" w:cs="Times New Roman"/>
          <w:b/>
          <w:bCs/>
          <w:color w:val="295A4D"/>
          <w:sz w:val="32"/>
          <w:szCs w:val="32"/>
          <w:lang w:val="hr-HR"/>
        </w:rPr>
      </w:pPr>
      <w:r w:rsidRPr="004F1927">
        <w:rPr>
          <w:rFonts w:ascii="Times New Roman" w:hAnsi="Times New Roman" w:cs="Times New Roman"/>
          <w:b/>
          <w:bCs/>
          <w:color w:val="295A4D"/>
          <w:sz w:val="32"/>
          <w:szCs w:val="32"/>
          <w:lang w:val="hr-HR"/>
        </w:rPr>
        <w:t>SUPPORT PROGRAM FOR APPLIED RESEARCH AND KNOWLEDGE (SPARK)</w:t>
      </w:r>
    </w:p>
    <w:p w14:paraId="05894805" w14:textId="6CA4FBD4" w:rsidR="00940C1D" w:rsidRPr="006137EE" w:rsidRDefault="00940C1D" w:rsidP="00940C1D">
      <w:pPr>
        <w:pStyle w:val="BodyText"/>
        <w:spacing w:before="149" w:line="276" w:lineRule="auto"/>
        <w:jc w:val="center"/>
        <w:rPr>
          <w:rFonts w:ascii="Times New Roman" w:eastAsia="Times New Roman" w:hAnsi="Times New Roman" w:cs="Times New Roman"/>
          <w:bCs/>
          <w:smallCaps/>
          <w:sz w:val="28"/>
          <w:szCs w:val="28"/>
          <w:lang w:eastAsia="ru-RU" w:bidi="ru-RU"/>
        </w:rPr>
      </w:pPr>
      <w:r w:rsidRPr="006137EE">
        <w:rPr>
          <w:rFonts w:ascii="Times New Roman" w:eastAsia="Times New Roman" w:hAnsi="Times New Roman" w:cs="Times New Roman"/>
          <w:bCs/>
          <w:smallCaps/>
          <w:sz w:val="28"/>
          <w:szCs w:val="28"/>
          <w:lang w:eastAsia="ru-RU" w:bidi="ru-RU"/>
        </w:rPr>
        <w:t>CALL REFERENCE NUMBER: DIGIT.2.1.0</w:t>
      </w:r>
      <w:r w:rsidR="00402A71" w:rsidRPr="006137EE">
        <w:rPr>
          <w:rFonts w:ascii="Times New Roman" w:eastAsia="Times New Roman" w:hAnsi="Times New Roman" w:cs="Times New Roman"/>
          <w:bCs/>
          <w:smallCaps/>
          <w:sz w:val="28"/>
          <w:szCs w:val="28"/>
          <w:lang w:eastAsia="ru-RU" w:bidi="ru-RU"/>
        </w:rPr>
        <w:t>3</w:t>
      </w:r>
    </w:p>
    <w:p w14:paraId="6C055896" w14:textId="6F9C36FB" w:rsidR="009D3C23" w:rsidRPr="006137EE" w:rsidRDefault="009D3C23" w:rsidP="007E07AC">
      <w:pPr>
        <w:pStyle w:val="BodyText"/>
        <w:spacing w:before="3" w:line="276" w:lineRule="auto"/>
        <w:ind w:left="2" w:right="2"/>
        <w:jc w:val="center"/>
        <w:rPr>
          <w:rFonts w:ascii="Times New Roman" w:hAnsi="Times New Roman" w:cs="Times New Roman"/>
          <w:w w:val="90"/>
          <w:sz w:val="28"/>
          <w:szCs w:val="28"/>
        </w:rPr>
      </w:pPr>
    </w:p>
    <w:p w14:paraId="56F63C95" w14:textId="77777777" w:rsidR="007D724B" w:rsidRPr="006137EE" w:rsidRDefault="007D724B" w:rsidP="007E07AC">
      <w:pPr>
        <w:pStyle w:val="BodyText"/>
        <w:spacing w:before="3" w:line="276" w:lineRule="auto"/>
        <w:ind w:left="2" w:right="2"/>
        <w:jc w:val="center"/>
        <w:rPr>
          <w:rFonts w:ascii="Times New Roman" w:hAnsi="Times New Roman" w:cs="Times New Roman"/>
          <w:w w:val="90"/>
          <w:sz w:val="28"/>
          <w:szCs w:val="28"/>
        </w:rPr>
      </w:pPr>
    </w:p>
    <w:p w14:paraId="2E2EF636" w14:textId="1980A7D8" w:rsidR="009D3C23" w:rsidRPr="006137EE" w:rsidRDefault="009D3C23" w:rsidP="007E07AC">
      <w:pPr>
        <w:pStyle w:val="BodyText"/>
        <w:spacing w:before="3" w:line="276" w:lineRule="auto"/>
        <w:ind w:left="2" w:right="2"/>
        <w:jc w:val="center"/>
        <w:rPr>
          <w:rFonts w:ascii="Times New Roman" w:hAnsi="Times New Roman" w:cs="Times New Roman"/>
          <w:w w:val="90"/>
          <w:sz w:val="28"/>
          <w:szCs w:val="28"/>
        </w:rPr>
      </w:pPr>
    </w:p>
    <w:p w14:paraId="2A31824C" w14:textId="30320020" w:rsidR="007E07AC" w:rsidRPr="006137EE" w:rsidRDefault="007E07AC" w:rsidP="007E07AC">
      <w:pPr>
        <w:pStyle w:val="BodyText"/>
        <w:spacing w:before="3" w:line="276" w:lineRule="auto"/>
        <w:ind w:left="2" w:right="2"/>
        <w:jc w:val="center"/>
        <w:rPr>
          <w:rFonts w:ascii="Times New Roman" w:hAnsi="Times New Roman" w:cs="Times New Roman"/>
          <w:w w:val="90"/>
          <w:sz w:val="28"/>
          <w:szCs w:val="28"/>
        </w:rPr>
      </w:pPr>
    </w:p>
    <w:p w14:paraId="093B8ADE" w14:textId="77777777" w:rsidR="004E59A5" w:rsidRPr="006137EE" w:rsidRDefault="004E59A5" w:rsidP="007E07AC">
      <w:pPr>
        <w:pStyle w:val="BodyText"/>
        <w:spacing w:before="3" w:line="276" w:lineRule="auto"/>
        <w:ind w:left="2" w:right="2"/>
        <w:jc w:val="center"/>
        <w:rPr>
          <w:rFonts w:ascii="Times New Roman" w:hAnsi="Times New Roman" w:cs="Times New Roman"/>
          <w:w w:val="90"/>
          <w:sz w:val="28"/>
          <w:szCs w:val="28"/>
        </w:rPr>
      </w:pPr>
    </w:p>
    <w:p w14:paraId="48605EB9" w14:textId="1CCCB641" w:rsidR="007E07AC" w:rsidRPr="006137EE" w:rsidRDefault="007E07AC" w:rsidP="007E07AC">
      <w:pPr>
        <w:pStyle w:val="BodyText"/>
        <w:spacing w:line="276" w:lineRule="auto"/>
        <w:jc w:val="center"/>
        <w:rPr>
          <w:rFonts w:ascii="Times New Roman" w:hAnsi="Times New Roman" w:cs="Times New Roman"/>
          <w:sz w:val="28"/>
          <w:szCs w:val="28"/>
        </w:rPr>
      </w:pPr>
    </w:p>
    <w:p w14:paraId="341EB321" w14:textId="56261330" w:rsidR="007E07AC" w:rsidRPr="006137EE" w:rsidRDefault="00D14F32" w:rsidP="007E07AC">
      <w:pPr>
        <w:pStyle w:val="BodyText"/>
        <w:spacing w:line="276" w:lineRule="auto"/>
        <w:jc w:val="center"/>
        <w:rPr>
          <w:rFonts w:ascii="Times New Roman" w:hAnsi="Times New Roman" w:cs="Times New Roman"/>
          <w:sz w:val="24"/>
          <w:szCs w:val="24"/>
        </w:rPr>
        <w:sectPr w:rsidR="007E07AC" w:rsidRPr="006137EE"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4"/>
          <w:szCs w:val="24"/>
        </w:rPr>
        <w:t xml:space="preserve">May </w:t>
      </w:r>
      <w:r w:rsidR="00334F42" w:rsidRPr="006137EE">
        <w:rPr>
          <w:rFonts w:ascii="Times New Roman" w:hAnsi="Times New Roman" w:cs="Times New Roman"/>
          <w:sz w:val="24"/>
          <w:szCs w:val="24"/>
        </w:rPr>
        <w:t>202</w:t>
      </w:r>
      <w:r w:rsidR="00EF0824" w:rsidRPr="006137EE">
        <w:rPr>
          <w:rFonts w:ascii="Times New Roman" w:hAnsi="Times New Roman" w:cs="Times New Roman"/>
          <w:sz w:val="24"/>
          <w:szCs w:val="24"/>
        </w:rPr>
        <w:t>6</w:t>
      </w:r>
    </w:p>
    <w:p w14:paraId="493B40B7" w14:textId="24EFF5CD" w:rsidR="0052382F" w:rsidRPr="006137EE" w:rsidRDefault="0021713B" w:rsidP="0052382F">
      <w:pPr>
        <w:jc w:val="center"/>
        <w:rPr>
          <w:rFonts w:ascii="Times New Roman" w:hAnsi="Times New Roman" w:cs="Times New Roman"/>
          <w:b/>
          <w:color w:val="295A4D" w:themeColor="accent1"/>
          <w:lang w:val="en-US"/>
        </w:rPr>
      </w:pPr>
      <w:r w:rsidRPr="006137EE">
        <w:rPr>
          <w:rFonts w:ascii="Times New Roman" w:hAnsi="Times New Roman" w:cs="Times New Roman"/>
          <w:b/>
          <w:color w:val="295A4D" w:themeColor="accent1"/>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692F76"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692F76" w:rsidRDefault="00104A18" w:rsidP="00104A18">
            <w:pPr>
              <w:widowControl w:val="0"/>
              <w:autoSpaceDE w:val="0"/>
              <w:autoSpaceDN w:val="0"/>
              <w:spacing w:line="276" w:lineRule="auto"/>
              <w:rPr>
                <w:rFonts w:ascii="Times New Roman" w:eastAsia="Carlito" w:hAnsi="Times New Roman"/>
                <w:sz w:val="22"/>
                <w:szCs w:val="22"/>
              </w:rPr>
            </w:pPr>
            <w:r w:rsidRPr="00692F76">
              <w:rPr>
                <w:rFonts w:ascii="Times New Roman" w:eastAsia="Carlito" w:hAnsi="Times New Roman" w:cstheme="minorBidi"/>
                <w:color w:val="295A4D" w:themeColor="accent1"/>
                <w:sz w:val="22"/>
                <w:szCs w:val="22"/>
              </w:rPr>
              <w:t>Name of the Applicant:</w:t>
            </w:r>
          </w:p>
        </w:tc>
        <w:tc>
          <w:tcPr>
            <w:tcW w:w="3047" w:type="pct"/>
            <w:shd w:val="clear" w:color="auto" w:fill="auto"/>
            <w:vAlign w:val="center"/>
          </w:tcPr>
          <w:p w14:paraId="5E9E36B0" w14:textId="3F41162B" w:rsidR="00104A18" w:rsidRPr="00692F76"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692F76">
              <w:rPr>
                <w:rFonts w:ascii="Times New Roman" w:eastAsia="Carlito" w:hAnsi="Times New Roman" w:cstheme="minorBidi"/>
                <w:i/>
                <w:iCs/>
                <w:color w:val="808080"/>
                <w:sz w:val="22"/>
                <w:szCs w:val="22"/>
              </w:rPr>
              <w:t xml:space="preserve">&lt;Name of the </w:t>
            </w:r>
            <w:r w:rsidR="00AF21CC" w:rsidRPr="00692F76">
              <w:rPr>
                <w:rFonts w:ascii="Times New Roman" w:eastAsia="Carlito" w:hAnsi="Times New Roman" w:cstheme="minorBidi"/>
                <w:i/>
                <w:iCs/>
                <w:color w:val="808080"/>
                <w:sz w:val="22"/>
                <w:szCs w:val="22"/>
              </w:rPr>
              <w:t>enterprise</w:t>
            </w:r>
            <w:r w:rsidRPr="00692F76">
              <w:rPr>
                <w:rFonts w:ascii="Times New Roman" w:eastAsia="Carlito" w:hAnsi="Times New Roman" w:cstheme="minorBidi"/>
                <w:i/>
                <w:iCs/>
                <w:color w:val="808080"/>
                <w:sz w:val="22"/>
                <w:szCs w:val="22"/>
              </w:rPr>
              <w:t>&gt;</w:t>
            </w:r>
          </w:p>
        </w:tc>
      </w:tr>
      <w:tr w:rsidR="00104A18" w:rsidRPr="00692F76"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692F76" w:rsidRDefault="00104A18" w:rsidP="00104A18">
            <w:pPr>
              <w:widowControl w:val="0"/>
              <w:autoSpaceDE w:val="0"/>
              <w:autoSpaceDN w:val="0"/>
              <w:spacing w:line="276" w:lineRule="auto"/>
              <w:rPr>
                <w:rFonts w:ascii="Times New Roman" w:eastAsia="Carlito" w:hAnsi="Times New Roman"/>
                <w:sz w:val="22"/>
                <w:szCs w:val="22"/>
              </w:rPr>
            </w:pPr>
            <w:r w:rsidRPr="00692F76">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692F76"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692F76">
              <w:rPr>
                <w:rFonts w:ascii="Times New Roman" w:eastAsia="Carlito" w:hAnsi="Times New Roman" w:cstheme="minorBidi"/>
                <w:i/>
                <w:iCs/>
                <w:color w:val="808080"/>
                <w:sz w:val="22"/>
                <w:szCs w:val="22"/>
              </w:rPr>
              <w:t>&lt;Name of the project&gt;</w:t>
            </w:r>
          </w:p>
        </w:tc>
      </w:tr>
    </w:tbl>
    <w:p w14:paraId="2861B4D0" w14:textId="77777777" w:rsidR="007D724B" w:rsidRPr="00692F76" w:rsidRDefault="007D724B" w:rsidP="007D724B">
      <w:pPr>
        <w:jc w:val="both"/>
        <w:rPr>
          <w:rFonts w:ascii="Times New Roman" w:hAnsi="Times New Roman" w:cs="Times New Roman"/>
          <w:sz w:val="22"/>
          <w:szCs w:val="22"/>
          <w:highlight w:val="lightGray"/>
          <w:lang w:val="en-US"/>
        </w:rPr>
      </w:pPr>
      <w:bookmarkStart w:id="0" w:name="_Toc385456681"/>
    </w:p>
    <w:p w14:paraId="02AE8F90" w14:textId="56DC4BC0" w:rsidR="007D724B" w:rsidRPr="00692F76" w:rsidRDefault="007D724B" w:rsidP="00AF21CC">
      <w:p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applicant, represented by the undersigned, being the authorized signatory of the applicant, and in the context of the present application to the Call for proposals </w:t>
      </w:r>
      <w:r w:rsidR="00AF21CC" w:rsidRPr="00692F76">
        <w:rPr>
          <w:rFonts w:ascii="Times New Roman" w:hAnsi="Times New Roman" w:cs="Times New Roman"/>
          <w:sz w:val="22"/>
          <w:szCs w:val="22"/>
          <w:lang w:val="en-US"/>
        </w:rPr>
        <w:t>“</w:t>
      </w:r>
      <w:proofErr w:type="spellStart"/>
      <w:r w:rsidR="004F1927" w:rsidRPr="004F1927">
        <w:rPr>
          <w:rFonts w:ascii="Times New Roman" w:hAnsi="Times New Roman" w:cs="Times New Roman"/>
          <w:i/>
          <w:iCs/>
          <w:sz w:val="22"/>
          <w:szCs w:val="22"/>
        </w:rPr>
        <w:t>Support</w:t>
      </w:r>
      <w:proofErr w:type="spellEnd"/>
      <w:r w:rsidR="004F1927" w:rsidRPr="004F1927">
        <w:rPr>
          <w:rFonts w:ascii="Times New Roman" w:hAnsi="Times New Roman" w:cs="Times New Roman"/>
          <w:i/>
          <w:iCs/>
          <w:sz w:val="22"/>
          <w:szCs w:val="22"/>
        </w:rPr>
        <w:t xml:space="preserve"> Program for Applied Research </w:t>
      </w:r>
      <w:proofErr w:type="spellStart"/>
      <w:r w:rsidR="00D14F32">
        <w:rPr>
          <w:rFonts w:ascii="Times New Roman" w:hAnsi="Times New Roman" w:cs="Times New Roman"/>
          <w:i/>
          <w:iCs/>
          <w:sz w:val="22"/>
          <w:szCs w:val="22"/>
        </w:rPr>
        <w:t>a</w:t>
      </w:r>
      <w:r w:rsidR="004F1927" w:rsidRPr="004F1927">
        <w:rPr>
          <w:rFonts w:ascii="Times New Roman" w:hAnsi="Times New Roman" w:cs="Times New Roman"/>
          <w:i/>
          <w:iCs/>
          <w:sz w:val="22"/>
          <w:szCs w:val="22"/>
        </w:rPr>
        <w:t>nd</w:t>
      </w:r>
      <w:proofErr w:type="spellEnd"/>
      <w:r w:rsidR="004F1927" w:rsidRPr="004F1927">
        <w:rPr>
          <w:rFonts w:ascii="Times New Roman" w:hAnsi="Times New Roman" w:cs="Times New Roman"/>
          <w:i/>
          <w:iCs/>
          <w:sz w:val="22"/>
          <w:szCs w:val="22"/>
        </w:rPr>
        <w:t xml:space="preserve"> </w:t>
      </w:r>
      <w:proofErr w:type="spellStart"/>
      <w:r w:rsidR="004F1927" w:rsidRPr="004F1927">
        <w:rPr>
          <w:rFonts w:ascii="Times New Roman" w:hAnsi="Times New Roman" w:cs="Times New Roman"/>
          <w:i/>
          <w:iCs/>
          <w:sz w:val="22"/>
          <w:szCs w:val="22"/>
        </w:rPr>
        <w:t>Knowledge</w:t>
      </w:r>
      <w:proofErr w:type="spellEnd"/>
      <w:r w:rsidR="004F1927" w:rsidRPr="004F1927">
        <w:rPr>
          <w:rFonts w:ascii="Times New Roman" w:hAnsi="Times New Roman" w:cs="Times New Roman"/>
          <w:i/>
          <w:iCs/>
          <w:sz w:val="22"/>
          <w:szCs w:val="22"/>
        </w:rPr>
        <w:t xml:space="preserve"> (SPARK)</w:t>
      </w:r>
      <w:r w:rsidR="00AF21CC" w:rsidRPr="00692F76">
        <w:rPr>
          <w:rFonts w:ascii="Times New Roman" w:hAnsi="Times New Roman" w:cs="Times New Roman"/>
          <w:sz w:val="22"/>
          <w:szCs w:val="22"/>
          <w:lang w:val="en-US"/>
        </w:rPr>
        <w:t xml:space="preserve">” </w:t>
      </w:r>
      <w:r w:rsidRPr="00692F76">
        <w:rPr>
          <w:rFonts w:ascii="Times New Roman" w:hAnsi="Times New Roman" w:cs="Times New Roman"/>
          <w:sz w:val="22"/>
          <w:szCs w:val="22"/>
          <w:lang w:val="en-US"/>
        </w:rPr>
        <w:t>(Call reference number: DIGIT.2.1.0</w:t>
      </w:r>
      <w:r w:rsidR="00402A71" w:rsidRPr="00692F76">
        <w:rPr>
          <w:rFonts w:ascii="Times New Roman" w:hAnsi="Times New Roman" w:cs="Times New Roman"/>
          <w:sz w:val="22"/>
          <w:szCs w:val="22"/>
          <w:lang w:val="en-US"/>
        </w:rPr>
        <w:t>3</w:t>
      </w:r>
      <w:r w:rsidRPr="00692F76">
        <w:rPr>
          <w:rFonts w:ascii="Times New Roman" w:hAnsi="Times New Roman" w:cs="Times New Roman"/>
          <w:sz w:val="22"/>
          <w:szCs w:val="22"/>
          <w:lang w:val="en-US"/>
        </w:rPr>
        <w:t>) hereby declares that:</w:t>
      </w:r>
    </w:p>
    <w:p w14:paraId="3FA13B73"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applicant confirms that they have understood and </w:t>
      </w:r>
      <w:proofErr w:type="gramStart"/>
      <w:r w:rsidRPr="00692F76">
        <w:rPr>
          <w:rFonts w:ascii="Times New Roman" w:hAnsi="Times New Roman" w:cs="Times New Roman"/>
          <w:sz w:val="22"/>
          <w:szCs w:val="22"/>
          <w:lang w:val="en-US"/>
        </w:rPr>
        <w:t>accept</w:t>
      </w:r>
      <w:proofErr w:type="gramEnd"/>
      <w:r w:rsidRPr="00692F76">
        <w:rPr>
          <w:rFonts w:ascii="Times New Roman" w:hAnsi="Times New Roman" w:cs="Times New Roman"/>
          <w:sz w:val="22"/>
          <w:szCs w:val="22"/>
          <w:lang w:val="en-US"/>
        </w:rPr>
        <w:t xml:space="preserve"> all the terms and conditions of the Call for Proposals.</w:t>
      </w:r>
    </w:p>
    <w:p w14:paraId="27729374"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718F9976" w14:textId="77777777" w:rsidR="00EF0824" w:rsidRPr="00692F76" w:rsidRDefault="00EF0824" w:rsidP="00EF0824">
      <w:pPr>
        <w:numPr>
          <w:ilvl w:val="0"/>
          <w:numId w:val="5"/>
        </w:numPr>
        <w:jc w:val="both"/>
        <w:rPr>
          <w:rFonts w:ascii="Times New Roman" w:hAnsi="Times New Roman" w:cs="Times New Roman"/>
          <w:sz w:val="22"/>
          <w:szCs w:val="22"/>
          <w:lang w:val="en-US"/>
        </w:rPr>
      </w:pPr>
      <w:bookmarkStart w:id="1" w:name="_Hlk209386446"/>
      <w:bookmarkStart w:id="2" w:name="_Hlk209386410"/>
      <w:r w:rsidRPr="00692F76">
        <w:rPr>
          <w:rFonts w:ascii="Times New Roman" w:hAnsi="Times New Roman" w:cs="Times New Roman"/>
          <w:sz w:val="22"/>
          <w:szCs w:val="22"/>
          <w:lang w:val="en-US"/>
        </w:rPr>
        <w:t>The applicant confirms that the project does not constitute double funding.</w:t>
      </w:r>
      <w:bookmarkEnd w:id="1"/>
    </w:p>
    <w:p w14:paraId="2CFF3948"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applicant confirms that project is implemented in Republic of Croatia. </w:t>
      </w:r>
    </w:p>
    <w:bookmarkEnd w:id="2"/>
    <w:p w14:paraId="56454AE8" w14:textId="42B5F116"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w:t>
      </w:r>
      <w:proofErr w:type="gramStart"/>
      <w:r w:rsidRPr="00692F76">
        <w:rPr>
          <w:rFonts w:ascii="Times New Roman" w:hAnsi="Times New Roman" w:cs="Times New Roman"/>
          <w:sz w:val="22"/>
          <w:szCs w:val="22"/>
          <w:lang w:val="en-US"/>
        </w:rPr>
        <w:t>applicant</w:t>
      </w:r>
      <w:proofErr w:type="gramEnd"/>
      <w:r w:rsidRPr="00692F76">
        <w:rPr>
          <w:rFonts w:ascii="Times New Roman" w:hAnsi="Times New Roman" w:cs="Times New Roman"/>
          <w:sz w:val="22"/>
          <w:szCs w:val="22"/>
          <w:lang w:val="en-US"/>
        </w:rPr>
        <w:t xml:space="preserve">, or their legal representatives, are not in any of the situations excluding them from participating in Call for proposals which are listed in </w:t>
      </w:r>
      <w:r w:rsidR="007B17A2" w:rsidRPr="00692F76">
        <w:rPr>
          <w:rFonts w:ascii="Times New Roman" w:hAnsi="Times New Roman" w:cs="Times New Roman"/>
          <w:sz w:val="22"/>
          <w:szCs w:val="22"/>
          <w:lang w:val="en-US"/>
        </w:rPr>
        <w:t>Section</w:t>
      </w:r>
      <w:r w:rsidRPr="00692F76">
        <w:rPr>
          <w:rFonts w:ascii="Times New Roman" w:hAnsi="Times New Roman" w:cs="Times New Roman"/>
          <w:sz w:val="22"/>
          <w:szCs w:val="22"/>
          <w:lang w:val="en-US"/>
        </w:rPr>
        <w:t xml:space="preserve"> 1.1 of Annex I. Conditions for the preparation and implementation of projects within the DIGIT Project (hereafter: Annex I. of the Guidelines </w:t>
      </w:r>
      <w:r w:rsidR="00202815" w:rsidRPr="00692F76">
        <w:rPr>
          <w:rFonts w:ascii="Times New Roman" w:hAnsi="Times New Roman" w:cs="Times New Roman"/>
          <w:sz w:val="22"/>
          <w:szCs w:val="22"/>
          <w:lang w:val="en-US"/>
        </w:rPr>
        <w:t xml:space="preserve">for </w:t>
      </w:r>
      <w:r w:rsidRPr="00692F76">
        <w:rPr>
          <w:rFonts w:ascii="Times New Roman" w:hAnsi="Times New Roman" w:cs="Times New Roman"/>
          <w:sz w:val="22"/>
          <w:szCs w:val="22"/>
          <w:lang w:val="en-US"/>
        </w:rPr>
        <w:t xml:space="preserve">Applicants). </w:t>
      </w:r>
    </w:p>
    <w:p w14:paraId="3B57989F" w14:textId="77777777" w:rsidR="00EF0824" w:rsidRPr="00692F76" w:rsidRDefault="00EF0824" w:rsidP="00EF0824">
      <w:pPr>
        <w:numPr>
          <w:ilvl w:val="0"/>
          <w:numId w:val="5"/>
        </w:numPr>
        <w:jc w:val="both"/>
        <w:rPr>
          <w:rFonts w:ascii="Times New Roman" w:hAnsi="Times New Roman" w:cs="Times New Roman"/>
          <w:sz w:val="22"/>
          <w:szCs w:val="22"/>
          <w:lang w:val="en-US"/>
        </w:rPr>
      </w:pPr>
      <w:bookmarkStart w:id="3" w:name="_Hlk209386401"/>
      <w:r w:rsidRPr="00692F76">
        <w:rPr>
          <w:rFonts w:ascii="Times New Roman" w:hAnsi="Times New Roman" w:cs="Times New Roman"/>
          <w:sz w:val="22"/>
          <w:szCs w:val="22"/>
          <w:lang w:val="en-US"/>
        </w:rPr>
        <w:t>The applicant will act in accordance with the principles of economy, efficiency and effectiveness.</w:t>
      </w:r>
    </w:p>
    <w:bookmarkEnd w:id="3"/>
    <w:p w14:paraId="2A86ECA5"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applicant </w:t>
      </w:r>
      <w:r w:rsidRPr="00692F76">
        <w:rPr>
          <w:rFonts w:ascii="Times New Roman" w:hAnsi="Times New Roman" w:cs="Times New Roman"/>
          <w:sz w:val="22"/>
          <w:szCs w:val="22"/>
          <w:highlight w:val="lightGray"/>
          <w:lang w:val="en-US"/>
        </w:rPr>
        <w:t>&lt;is/is not&gt;</w:t>
      </w:r>
      <w:r w:rsidRPr="00692F76">
        <w:rPr>
          <w:rFonts w:ascii="Times New Roman" w:hAnsi="Times New Roman" w:cs="Times New Roman"/>
          <w:sz w:val="22"/>
          <w:szCs w:val="22"/>
          <w:lang w:val="en-US"/>
        </w:rPr>
        <w:t xml:space="preserve"> subject to value-added tax (VAT) and </w:t>
      </w:r>
      <w:r w:rsidRPr="00692F76">
        <w:rPr>
          <w:rFonts w:ascii="Times New Roman" w:hAnsi="Times New Roman" w:cs="Times New Roman"/>
          <w:sz w:val="22"/>
          <w:szCs w:val="22"/>
          <w:highlight w:val="lightGray"/>
          <w:lang w:val="en-US"/>
        </w:rPr>
        <w:t>&lt;is/is not&gt;</w:t>
      </w:r>
      <w:r w:rsidRPr="00692F76">
        <w:rPr>
          <w:rFonts w:ascii="Times New Roman" w:hAnsi="Times New Roman" w:cs="Times New Roman"/>
          <w:sz w:val="22"/>
          <w:szCs w:val="22"/>
          <w:lang w:val="en-US"/>
        </w:rPr>
        <w:t xml:space="preserve"> registered in the VAT register based on supplies provided within the scope of their authority.</w:t>
      </w:r>
    </w:p>
    <w:p w14:paraId="15314A77" w14:textId="77777777" w:rsidR="00EF0824" w:rsidRPr="00692F76" w:rsidRDefault="00EF0824" w:rsidP="00EF0824">
      <w:pPr>
        <w:numPr>
          <w:ilvl w:val="0"/>
          <w:numId w:val="5"/>
        </w:numPr>
        <w:jc w:val="both"/>
        <w:rPr>
          <w:rFonts w:ascii="Times New Roman" w:hAnsi="Times New Roman" w:cs="Times New Roman"/>
          <w:sz w:val="22"/>
          <w:szCs w:val="22"/>
          <w:highlight w:val="lightGray"/>
          <w:lang w:val="en-US"/>
        </w:rPr>
      </w:pPr>
      <w:r w:rsidRPr="00692F76">
        <w:rPr>
          <w:rFonts w:ascii="Times New Roman" w:hAnsi="Times New Roman" w:cs="Times New Roman"/>
          <w:sz w:val="22"/>
          <w:szCs w:val="22"/>
          <w:lang w:val="en-US"/>
        </w:rPr>
        <w:t xml:space="preserve">The applicant </w:t>
      </w:r>
      <w:r w:rsidRPr="00692F76">
        <w:rPr>
          <w:rFonts w:ascii="Times New Roman" w:hAnsi="Times New Roman" w:cs="Times New Roman"/>
          <w:sz w:val="22"/>
          <w:szCs w:val="22"/>
          <w:highlight w:val="lightGray"/>
          <w:lang w:val="en-US"/>
        </w:rPr>
        <w:t>&lt;can/cannot&gt;</w:t>
      </w:r>
      <w:r w:rsidRPr="00692F76">
        <w:rPr>
          <w:rFonts w:ascii="Times New Roman" w:hAnsi="Times New Roman" w:cs="Times New Roman"/>
          <w:sz w:val="22"/>
          <w:szCs w:val="22"/>
          <w:lang w:val="en-US"/>
        </w:rPr>
        <w:t xml:space="preserve"> claim a deduction for value-added tax. </w:t>
      </w:r>
      <w:r w:rsidRPr="00692F76">
        <w:rPr>
          <w:rFonts w:ascii="Times New Roman" w:hAnsi="Times New Roman" w:cs="Times New Roman"/>
          <w:sz w:val="22"/>
          <w:szCs w:val="22"/>
          <w:highlight w:val="lightGray"/>
          <w:lang w:val="en-US"/>
        </w:rPr>
        <w:t xml:space="preserve">&lt;The applicant can claim deduction for value-added </w:t>
      </w:r>
      <w:proofErr w:type="gramStart"/>
      <w:r w:rsidRPr="00692F76">
        <w:rPr>
          <w:rFonts w:ascii="Times New Roman" w:hAnsi="Times New Roman" w:cs="Times New Roman"/>
          <w:sz w:val="22"/>
          <w:szCs w:val="22"/>
          <w:highlight w:val="lightGray"/>
          <w:lang w:val="en-US"/>
        </w:rPr>
        <w:t>tax  for</w:t>
      </w:r>
      <w:proofErr w:type="gramEnd"/>
      <w:r w:rsidRPr="00692F76">
        <w:rPr>
          <w:rFonts w:ascii="Times New Roman" w:hAnsi="Times New Roman" w:cs="Times New Roman"/>
          <w:sz w:val="22"/>
          <w:szCs w:val="22"/>
          <w:highlight w:val="lightGray"/>
          <w:lang w:val="en-US"/>
        </w:rPr>
        <w:t>:</w:t>
      </w:r>
    </w:p>
    <w:p w14:paraId="1F026683" w14:textId="77777777" w:rsidR="00EF0824" w:rsidRPr="00692F76" w:rsidRDefault="00EF0824" w:rsidP="00EF0824">
      <w:pPr>
        <w:numPr>
          <w:ilvl w:val="0"/>
          <w:numId w:val="4"/>
        </w:numPr>
        <w:jc w:val="both"/>
        <w:rPr>
          <w:rFonts w:ascii="Times New Roman" w:hAnsi="Times New Roman" w:cs="Times New Roman"/>
          <w:sz w:val="22"/>
          <w:szCs w:val="22"/>
          <w:highlight w:val="lightGray"/>
          <w:lang w:val="en-US"/>
        </w:rPr>
      </w:pPr>
      <w:r w:rsidRPr="00692F76">
        <w:rPr>
          <w:rFonts w:ascii="Times New Roman" w:hAnsi="Times New Roman" w:cs="Times New Roman"/>
          <w:sz w:val="22"/>
          <w:szCs w:val="22"/>
          <w:highlight w:val="lightGray"/>
          <w:lang w:val="en-US"/>
        </w:rPr>
        <w:t>All cost items listed in this project proposal.</w:t>
      </w:r>
    </w:p>
    <w:p w14:paraId="3A237AAB" w14:textId="77777777" w:rsidR="00EF0824" w:rsidRPr="00692F76" w:rsidRDefault="00EF0824" w:rsidP="00EF0824">
      <w:pPr>
        <w:numPr>
          <w:ilvl w:val="0"/>
          <w:numId w:val="4"/>
        </w:numPr>
        <w:jc w:val="both"/>
        <w:rPr>
          <w:rFonts w:ascii="Times New Roman" w:hAnsi="Times New Roman" w:cs="Times New Roman"/>
          <w:sz w:val="22"/>
          <w:szCs w:val="22"/>
          <w:highlight w:val="lightGray"/>
          <w:lang w:val="en-US"/>
        </w:rPr>
      </w:pPr>
      <w:r w:rsidRPr="00692F76">
        <w:rPr>
          <w:rFonts w:ascii="Times New Roman" w:hAnsi="Times New Roman" w:cs="Times New Roman"/>
          <w:sz w:val="22"/>
          <w:szCs w:val="22"/>
          <w:highlight w:val="lightGray"/>
          <w:lang w:val="en-US"/>
        </w:rPr>
        <w:t>The following cost items listed in this project proposal: (</w:t>
      </w:r>
      <w:r w:rsidRPr="00692F76">
        <w:rPr>
          <w:rFonts w:ascii="Times New Roman" w:hAnsi="Times New Roman" w:cs="Times New Roman"/>
          <w:i/>
          <w:sz w:val="22"/>
          <w:szCs w:val="22"/>
          <w:highlight w:val="lightGray"/>
          <w:lang w:val="en-US"/>
        </w:rPr>
        <w:t>please specify the cost items for which you have the right to claim a VAT deduction</w:t>
      </w:r>
      <w:r w:rsidRPr="00692F76">
        <w:rPr>
          <w:rFonts w:ascii="Times New Roman" w:hAnsi="Times New Roman" w:cs="Times New Roman"/>
          <w:sz w:val="22"/>
          <w:szCs w:val="22"/>
          <w:highlight w:val="lightGray"/>
          <w:lang w:val="en-US"/>
        </w:rPr>
        <w:t>).&gt;</w:t>
      </w:r>
    </w:p>
    <w:p w14:paraId="1D82787B" w14:textId="77777777" w:rsidR="00692F76" w:rsidRDefault="00EF0824" w:rsidP="00692F76">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confirms that they are not in difficulty, as defined in Article 2, point 18 of Regulation (EU) No 651/2014).</w:t>
      </w:r>
    </w:p>
    <w:p w14:paraId="6E71DF55" w14:textId="59F62920" w:rsidR="00692F76" w:rsidRPr="00E46D7F" w:rsidRDefault="00692F76" w:rsidP="00692F76">
      <w:pPr>
        <w:numPr>
          <w:ilvl w:val="0"/>
          <w:numId w:val="5"/>
        </w:numPr>
        <w:jc w:val="both"/>
        <w:rPr>
          <w:rFonts w:ascii="Times New Roman" w:hAnsi="Times New Roman" w:cs="Times New Roman"/>
          <w:noProof/>
          <w:sz w:val="22"/>
          <w:szCs w:val="22"/>
          <w:lang w:val="en-US"/>
        </w:rPr>
      </w:pPr>
      <w:r w:rsidRPr="00E46D7F">
        <w:rPr>
          <w:rFonts w:ascii="Times New Roman" w:hAnsi="Times New Roman" w:cs="Times New Roman"/>
          <w:noProof/>
          <w:sz w:val="22"/>
          <w:szCs w:val="22"/>
        </w:rPr>
        <w:t xml:space="preserve">The Applicant </w:t>
      </w:r>
      <w:r>
        <w:rPr>
          <w:rFonts w:ascii="Times New Roman" w:hAnsi="Times New Roman" w:cs="Times New Roman"/>
          <w:noProof/>
          <w:sz w:val="22"/>
          <w:szCs w:val="22"/>
        </w:rPr>
        <w:t>confirms</w:t>
      </w:r>
      <w:r w:rsidRPr="00E46D7F">
        <w:rPr>
          <w:rFonts w:ascii="Times New Roman" w:hAnsi="Times New Roman" w:cs="Times New Roman"/>
          <w:noProof/>
          <w:sz w:val="22"/>
          <w:szCs w:val="22"/>
        </w:rPr>
        <w:t xml:space="preserve"> </w:t>
      </w:r>
      <w:r w:rsidR="00F70B35">
        <w:rPr>
          <w:rFonts w:ascii="Times New Roman" w:hAnsi="Times New Roman" w:cs="Times New Roman"/>
          <w:noProof/>
          <w:sz w:val="22"/>
          <w:szCs w:val="22"/>
        </w:rPr>
        <w:t>it is</w:t>
      </w:r>
      <w:r w:rsidRPr="00E46D7F">
        <w:rPr>
          <w:rFonts w:ascii="Times New Roman" w:hAnsi="Times New Roman" w:cs="Times New Roman"/>
          <w:noProof/>
          <w:sz w:val="22"/>
          <w:szCs w:val="22"/>
        </w:rPr>
        <w:t xml:space="preserve"> in full compliance with the applicable provisions of the </w:t>
      </w:r>
      <w:r w:rsidRPr="00E46D7F">
        <w:rPr>
          <w:rFonts w:ascii="Times New Roman" w:eastAsia="Times New Roman" w:hAnsi="Times New Roman" w:cs="Times New Roman"/>
          <w:noProof/>
          <w:sz w:val="22"/>
          <w:szCs w:val="22"/>
          <w:lang w:eastAsia="hr-HR"/>
        </w:rPr>
        <w:t>Article 25 of Commission Regulation (EU) No. 651/2014</w:t>
      </w:r>
      <w:r>
        <w:rPr>
          <w:rFonts w:ascii="Times New Roman" w:eastAsia="Times New Roman" w:hAnsi="Times New Roman" w:cs="Times New Roman"/>
          <w:noProof/>
          <w:sz w:val="22"/>
          <w:szCs w:val="22"/>
          <w:lang w:eastAsia="hr-HR"/>
        </w:rPr>
        <w:t xml:space="preserve">, </w:t>
      </w:r>
      <w:r w:rsidRPr="00692F76">
        <w:rPr>
          <w:rFonts w:ascii="Times New Roman" w:hAnsi="Times New Roman" w:cs="Times New Roman"/>
          <w:noProof/>
          <w:sz w:val="22"/>
          <w:szCs w:val="22"/>
        </w:rPr>
        <w:t>related to aid for research and development projects. The Applicant undertakes to implement the project in accordance with these provisions throughout its entire duration, and acknowledges that any non-compliance may result in ineligibility of the aid and/or recovery of funds.</w:t>
      </w:r>
    </w:p>
    <w:p w14:paraId="0B142DC9"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declares that they are not subject to recovery of funds as per the decision of the competent authority, including cases where a refund has been requested due to previously received aid being declared unlawful or incompatible with the applicable regulation;</w:t>
      </w:r>
    </w:p>
    <w:p w14:paraId="202D22CE"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lastRenderedPageBreak/>
        <w:t>The implementation of the project has not started prior to the submission of the project proposal.</w:t>
      </w:r>
    </w:p>
    <w:p w14:paraId="7E9D07CF"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At the time of submitting the project proposal, the project is not physically or financially completed, nor must the project be completed before the signing of the Grant Agreement.</w:t>
      </w:r>
    </w:p>
    <w:p w14:paraId="69417B45"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project is ready for the start of the activities and their completion in accordance with the set timeframes.</w:t>
      </w:r>
    </w:p>
    <w:p w14:paraId="1022F5A3" w14:textId="439ED4D7" w:rsidR="00EF0824" w:rsidRPr="00692F76" w:rsidRDefault="005A2367"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project proposal does not include any of the activities listed in Section 1.2. (Ineligible activities) of Annex I. Conditions for the preparation and implementation of projects within the DIGIT Project.</w:t>
      </w:r>
    </w:p>
    <w:p w14:paraId="6D84A0F6" w14:textId="3DE149CD" w:rsidR="00677C0D" w:rsidRPr="00692F76" w:rsidRDefault="00677C0D"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project proposal does not include any of the activities that</w:t>
      </w:r>
      <w:r w:rsidR="00556F8B" w:rsidRPr="00692F76">
        <w:rPr>
          <w:rFonts w:ascii="Times New Roman" w:hAnsi="Times New Roman" w:cs="Times New Roman"/>
          <w:sz w:val="22"/>
          <w:szCs w:val="22"/>
          <w:lang w:val="en-US"/>
        </w:rPr>
        <w:t xml:space="preserve"> significantly harm any of the environmental objectives: (a) climate change mitigation; (b) climate change adaptation; (c) the sustainable use and protection of water and marine resources; (d) the transition to a circular economy; (e) pollution prevention and control; (f) the protection and restoration of biodiversity and ecosystems</w:t>
      </w:r>
      <w:r w:rsidR="00B85ACF" w:rsidRPr="00692F76">
        <w:rPr>
          <w:rFonts w:ascii="Times New Roman" w:hAnsi="Times New Roman" w:cs="Times New Roman"/>
          <w:sz w:val="22"/>
          <w:szCs w:val="22"/>
          <w:lang w:val="en-US"/>
        </w:rPr>
        <w:t>, in line with Regulation</w:t>
      </w:r>
      <w:r w:rsidR="00E43DBF" w:rsidRPr="00692F76">
        <w:rPr>
          <w:rFonts w:ascii="Times New Roman" w:hAnsi="Times New Roman" w:cs="Times New Roman"/>
          <w:sz w:val="22"/>
          <w:szCs w:val="22"/>
          <w:lang w:val="en-US"/>
        </w:rPr>
        <w:t xml:space="preserve"> (EU) 2020/852 of the European Parliament and of the Council of 18 June 2020 on the establishment of a framework to facilitate sustainable investment, and amending Regulation (EU) 2019/2088</w:t>
      </w:r>
      <w:r w:rsidR="00556F8B" w:rsidRPr="00692F76">
        <w:rPr>
          <w:rFonts w:ascii="Times New Roman" w:hAnsi="Times New Roman" w:cs="Times New Roman"/>
          <w:sz w:val="22"/>
          <w:szCs w:val="22"/>
          <w:lang w:val="en-US"/>
        </w:rPr>
        <w:t>.</w:t>
      </w:r>
    </w:p>
    <w:p w14:paraId="2CA10D14" w14:textId="45521B8F" w:rsidR="000C39FB" w:rsidRPr="00692F76" w:rsidRDefault="000C39FB"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project proposal complies with the environmental and social conditions outlined in Section 1.4 of Annex I. Conditions for the preparation and implementation of projects within the DIGIT Project.</w:t>
      </w:r>
    </w:p>
    <w:p w14:paraId="28363373"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692F76">
        <w:rPr>
          <w:rFonts w:ascii="Times New Roman" w:hAnsi="Times New Roman" w:cs="Times New Roman"/>
          <w:sz w:val="22"/>
          <w:szCs w:val="22"/>
          <w:vertAlign w:val="superscript"/>
          <w:lang w:val="en-US"/>
        </w:rPr>
        <w:footnoteReference w:id="2"/>
      </w:r>
      <w:r w:rsidRPr="00692F76">
        <w:rPr>
          <w:rFonts w:ascii="Times New Roman" w:hAnsi="Times New Roman" w:cs="Times New Roman"/>
          <w:sz w:val="22"/>
          <w:szCs w:val="22"/>
          <w:lang w:val="en-US"/>
        </w:rPr>
        <w:t>.</w:t>
      </w:r>
    </w:p>
    <w:p w14:paraId="42609653"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 xml:space="preserve">The applicant will deliver immediately, upon request, documentation that proves the eligibility conditions of the applicant, as well as the project, and project activities and costs. </w:t>
      </w:r>
    </w:p>
    <w:p w14:paraId="0E73B5F0" w14:textId="3F5818A4" w:rsidR="00EF0824" w:rsidRPr="00692F76" w:rsidRDefault="00EF0824" w:rsidP="00EF0824">
      <w:pPr>
        <w:numPr>
          <w:ilvl w:val="0"/>
          <w:numId w:val="5"/>
        </w:numPr>
        <w:jc w:val="both"/>
        <w:rPr>
          <w:rFonts w:ascii="Times New Roman" w:hAnsi="Times New Roman" w:cs="Times New Roman"/>
          <w:sz w:val="22"/>
          <w:szCs w:val="22"/>
          <w:lang w:val="en-US"/>
        </w:rPr>
      </w:pPr>
      <w:bookmarkStart w:id="4" w:name="_Hlk209386590"/>
      <w:r w:rsidRPr="00692F76">
        <w:rPr>
          <w:rFonts w:ascii="Times New Roman" w:hAnsi="Times New Roman" w:cs="Times New Roman"/>
          <w:sz w:val="22"/>
          <w:szCs w:val="22"/>
          <w:lang w:val="en-US"/>
        </w:rPr>
        <w:t xml:space="preserve">The project is in accordance with Horizontal principles and Ethics as described in Annex I. of the Guidelines </w:t>
      </w:r>
      <w:r w:rsidR="006070F7" w:rsidRPr="00692F76">
        <w:rPr>
          <w:rFonts w:ascii="Times New Roman" w:hAnsi="Times New Roman" w:cs="Times New Roman"/>
          <w:sz w:val="22"/>
          <w:szCs w:val="22"/>
          <w:lang w:val="en-US"/>
        </w:rPr>
        <w:t xml:space="preserve">for </w:t>
      </w:r>
      <w:r w:rsidRPr="00692F76">
        <w:rPr>
          <w:rFonts w:ascii="Times New Roman" w:hAnsi="Times New Roman" w:cs="Times New Roman"/>
          <w:sz w:val="22"/>
          <w:szCs w:val="22"/>
          <w:lang w:val="en-US"/>
        </w:rPr>
        <w:t>Applicants.</w:t>
      </w:r>
      <w:bookmarkEnd w:id="4"/>
    </w:p>
    <w:p w14:paraId="08176C1E"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agrees that the entire application documentation and data from the evaluation of project proposals may be used for the purpose of the evaluation of the Call for proposals, regardless of whether the applicant receives support or not.</w:t>
      </w:r>
    </w:p>
    <w:p w14:paraId="059B69A8"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has completed and submitted the baseline survey related to the Call for proposals as described in the Guidelines for Applicants.</w:t>
      </w:r>
    </w:p>
    <w:p w14:paraId="363112B2" w14:textId="77777777" w:rsidR="00EF0824" w:rsidRPr="00692F76" w:rsidRDefault="00EF0824" w:rsidP="00EF0824">
      <w:pPr>
        <w:numPr>
          <w:ilvl w:val="0"/>
          <w:numId w:val="5"/>
        </w:num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agrees to be contacted to participate in future surveys related to the Call for proposals, if the relevant authorities choose to conduct them, regardless of whether the applicant receives support or not, and that the data collected from these surveys may be used for the purpose of evaluating the Call for proposals.</w:t>
      </w:r>
    </w:p>
    <w:p w14:paraId="2F9F05B2" w14:textId="39BABB34" w:rsidR="002D46E0" w:rsidRPr="00692F76" w:rsidRDefault="00EF0824" w:rsidP="00EF0824">
      <w:p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The applicant agrees that their personal data may be transferred to the competent authorities for further action, for the purposes of safeguarding the financial interests of the relevant authorities.</w:t>
      </w:r>
    </w:p>
    <w:p w14:paraId="168327CE" w14:textId="77777777" w:rsidR="00402A71" w:rsidRPr="00692F76" w:rsidRDefault="00402A71" w:rsidP="002D46E0">
      <w:pPr>
        <w:jc w:val="both"/>
        <w:rPr>
          <w:rFonts w:ascii="Times New Roman" w:hAnsi="Times New Roman" w:cs="Times New Roman"/>
          <w:sz w:val="22"/>
          <w:szCs w:val="22"/>
          <w:lang w:val="en-US"/>
        </w:rPr>
      </w:pPr>
    </w:p>
    <w:p w14:paraId="75DDC7A2" w14:textId="48C707CD" w:rsidR="002D46E0" w:rsidRPr="00692F76" w:rsidRDefault="002D46E0" w:rsidP="002D46E0">
      <w:pPr>
        <w:jc w:val="both"/>
        <w:rPr>
          <w:rFonts w:ascii="Times New Roman" w:hAnsi="Times New Roman" w:cs="Times New Roman"/>
          <w:sz w:val="22"/>
          <w:szCs w:val="22"/>
          <w:lang w:val="en-US"/>
        </w:rPr>
      </w:pPr>
      <w:r w:rsidRPr="00692F76">
        <w:rPr>
          <w:rFonts w:ascii="Times New Roman" w:hAnsi="Times New Roman" w:cs="Times New Roman"/>
          <w:sz w:val="22"/>
          <w:szCs w:val="22"/>
          <w:lang w:val="en-US"/>
        </w:rPr>
        <w:t>Signed on behalf of the Applicant</w:t>
      </w:r>
    </w:p>
    <w:p w14:paraId="32EBA71E" w14:textId="51918C0E" w:rsidR="00EC13A7" w:rsidRPr="00692F76" w:rsidRDefault="00EC13A7" w:rsidP="00EC13A7">
      <w:pPr>
        <w:jc w:val="both"/>
        <w:rPr>
          <w:rFonts w:ascii="Times New Roman" w:hAnsi="Times New Roman" w:cs="Times New Roman"/>
          <w:sz w:val="22"/>
          <w:szCs w:val="22"/>
          <w:lang w:val="en-US"/>
        </w:rPr>
      </w:pPr>
      <w:r w:rsidRPr="00692F76">
        <w:rPr>
          <w:rFonts w:ascii="Times New Roman" w:hAnsi="Times New Roman" w:cs="Times New Roman"/>
          <w:b/>
          <w:sz w:val="22"/>
          <w:szCs w:val="22"/>
          <w:lang w:val="en-US"/>
        </w:rPr>
        <w:t>Place and date:</w:t>
      </w:r>
    </w:p>
    <w:p w14:paraId="01F83D9D" w14:textId="0052373F" w:rsidR="001A4E1D" w:rsidRPr="00692F76" w:rsidRDefault="001A4E1D" w:rsidP="006C6922">
      <w:pPr>
        <w:jc w:val="both"/>
        <w:rPr>
          <w:rFonts w:ascii="Times New Roman" w:hAnsi="Times New Roman" w:cs="Times New Roman"/>
          <w:b/>
          <w:sz w:val="22"/>
          <w:szCs w:val="22"/>
          <w:lang w:val="en-US"/>
        </w:rPr>
      </w:pPr>
      <w:r w:rsidRPr="00692F76">
        <w:rPr>
          <w:rFonts w:ascii="Times New Roman" w:hAnsi="Times New Roman" w:cs="Times New Roman"/>
          <w:b/>
          <w:sz w:val="22"/>
          <w:szCs w:val="22"/>
          <w:lang w:val="en-US"/>
        </w:rPr>
        <w:t>Applicant:</w:t>
      </w:r>
    </w:p>
    <w:p w14:paraId="4C477090" w14:textId="0BAA25D5" w:rsidR="004E7F64" w:rsidRPr="00692F76" w:rsidRDefault="004E7F64" w:rsidP="006C6922">
      <w:pPr>
        <w:jc w:val="both"/>
        <w:rPr>
          <w:rFonts w:ascii="Times New Roman" w:hAnsi="Times New Roman" w:cs="Times New Roman"/>
          <w:b/>
          <w:sz w:val="22"/>
          <w:szCs w:val="22"/>
          <w:lang w:val="en-US"/>
        </w:rPr>
      </w:pPr>
      <w:r w:rsidRPr="00692F76">
        <w:rPr>
          <w:rFonts w:ascii="Times New Roman" w:hAnsi="Times New Roman" w:cs="Times New Roman"/>
          <w:b/>
          <w:sz w:val="22"/>
          <w:szCs w:val="22"/>
          <w:lang w:val="en-US"/>
        </w:rPr>
        <w:t>Name</w:t>
      </w:r>
      <w:r w:rsidR="001A4E1D" w:rsidRPr="00692F76">
        <w:rPr>
          <w:rFonts w:ascii="Times New Roman" w:hAnsi="Times New Roman" w:cs="Times New Roman"/>
          <w:b/>
          <w:sz w:val="22"/>
          <w:szCs w:val="22"/>
          <w:lang w:val="en-US"/>
        </w:rPr>
        <w:t xml:space="preserve"> of the authorized signatory of the </w:t>
      </w:r>
      <w:r w:rsidR="00F03802" w:rsidRPr="00692F76">
        <w:rPr>
          <w:rFonts w:ascii="Times New Roman" w:hAnsi="Times New Roman" w:cs="Times New Roman"/>
          <w:b/>
          <w:sz w:val="22"/>
          <w:szCs w:val="22"/>
          <w:lang w:val="en-US"/>
        </w:rPr>
        <w:t>Applicant</w:t>
      </w:r>
      <w:r w:rsidR="00EC13A7" w:rsidRPr="00692F76">
        <w:rPr>
          <w:rFonts w:ascii="Times New Roman" w:hAnsi="Times New Roman" w:cs="Times New Roman"/>
          <w:b/>
          <w:sz w:val="22"/>
          <w:szCs w:val="22"/>
          <w:lang w:val="en-US"/>
        </w:rPr>
        <w:t>:</w:t>
      </w:r>
    </w:p>
    <w:p w14:paraId="6E6CED80" w14:textId="63E0436E" w:rsidR="00EC13A7" w:rsidRPr="00692F76" w:rsidRDefault="00EC13A7" w:rsidP="00EC13A7">
      <w:pPr>
        <w:jc w:val="both"/>
        <w:rPr>
          <w:rFonts w:ascii="Times New Roman" w:hAnsi="Times New Roman" w:cs="Times New Roman"/>
          <w:b/>
          <w:sz w:val="22"/>
          <w:szCs w:val="22"/>
          <w:lang w:val="en-US"/>
        </w:rPr>
      </w:pPr>
      <w:r w:rsidRPr="00692F76">
        <w:rPr>
          <w:rFonts w:ascii="Times New Roman" w:hAnsi="Times New Roman" w:cs="Times New Roman"/>
          <w:b/>
          <w:sz w:val="22"/>
          <w:szCs w:val="22"/>
          <w:lang w:val="en-US"/>
        </w:rPr>
        <w:t>Position:</w:t>
      </w:r>
    </w:p>
    <w:p w14:paraId="2D87BD96" w14:textId="7DB68D98" w:rsidR="00EC13A7" w:rsidRPr="00692F76" w:rsidRDefault="004E7F64">
      <w:pPr>
        <w:jc w:val="both"/>
        <w:rPr>
          <w:rFonts w:ascii="Times New Roman" w:hAnsi="Times New Roman" w:cs="Times New Roman"/>
          <w:sz w:val="22"/>
          <w:szCs w:val="22"/>
          <w:lang w:val="en-US"/>
        </w:rPr>
      </w:pPr>
      <w:r w:rsidRPr="00692F76">
        <w:rPr>
          <w:rFonts w:ascii="Times New Roman" w:hAnsi="Times New Roman" w:cs="Times New Roman"/>
          <w:b/>
          <w:sz w:val="22"/>
          <w:szCs w:val="22"/>
          <w:lang w:val="en-US"/>
        </w:rPr>
        <w:t>Signature</w:t>
      </w:r>
      <w:r w:rsidR="00EC13A7" w:rsidRPr="00692F76">
        <w:rPr>
          <w:rFonts w:ascii="Times New Roman" w:hAnsi="Times New Roman" w:cs="Times New Roman"/>
          <w:b/>
          <w:sz w:val="22"/>
          <w:szCs w:val="22"/>
          <w:lang w:val="en-US"/>
        </w:rPr>
        <w:t>:</w:t>
      </w:r>
      <w:bookmarkEnd w:id="0"/>
    </w:p>
    <w:sectPr w:rsidR="00EC13A7" w:rsidRPr="00692F76"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54DC" w14:textId="77777777" w:rsidR="004D4D04" w:rsidRDefault="004D4D04" w:rsidP="00BD1669">
      <w:pPr>
        <w:spacing w:after="0" w:line="240" w:lineRule="auto"/>
      </w:pPr>
      <w:r>
        <w:separator/>
      </w:r>
    </w:p>
  </w:endnote>
  <w:endnote w:type="continuationSeparator" w:id="0">
    <w:p w14:paraId="6C605967" w14:textId="77777777" w:rsidR="004D4D04" w:rsidRDefault="004D4D04" w:rsidP="00BD1669">
      <w:pPr>
        <w:spacing w:after="0" w:line="240" w:lineRule="auto"/>
      </w:pPr>
      <w:r>
        <w:continuationSeparator/>
      </w:r>
    </w:p>
  </w:endnote>
  <w:endnote w:type="continuationNotice" w:id="1">
    <w:p w14:paraId="4D08DC9D" w14:textId="77777777" w:rsidR="004D4D04" w:rsidRDefault="004D4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8241"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11691FA3" w:rsidR="00344384" w:rsidRPr="006D48FD"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58242"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5B880D75"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5B880D75"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6D48FD">
          <w:rPr>
            <w:rFonts w:ascii="Times New Roman" w:hAnsi="Times New Roman" w:cs="Times New Roman"/>
            <w:sz w:val="22"/>
          </w:rPr>
          <w:fldChar w:fldCharType="begin"/>
        </w:r>
        <w:r w:rsidR="00344384" w:rsidRPr="006D48FD">
          <w:rPr>
            <w:rFonts w:ascii="Times New Roman" w:hAnsi="Times New Roman" w:cs="Times New Roman"/>
            <w:sz w:val="22"/>
          </w:rPr>
          <w:instrText xml:space="preserve"> PAGE   \* MERGEFORMAT </w:instrText>
        </w:r>
        <w:r w:rsidR="00344384" w:rsidRPr="006D48FD">
          <w:rPr>
            <w:rFonts w:ascii="Times New Roman" w:hAnsi="Times New Roman" w:cs="Times New Roman"/>
            <w:sz w:val="22"/>
          </w:rPr>
          <w:fldChar w:fldCharType="separate"/>
        </w:r>
        <w:r w:rsidR="006D48FD">
          <w:rPr>
            <w:rFonts w:ascii="Times New Roman" w:hAnsi="Times New Roman" w:cs="Times New Roman"/>
            <w:noProof/>
            <w:sz w:val="22"/>
          </w:rPr>
          <w:t>3</w:t>
        </w:r>
        <w:r w:rsidR="00344384" w:rsidRPr="006D48FD">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0D792F47"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0D792F47"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rPr>
      <w:id w:val="1724260222"/>
      <w:docPartObj>
        <w:docPartGallery w:val="Page Numbers (Bottom of Page)"/>
        <w:docPartUnique/>
      </w:docPartObj>
    </w:sdtPr>
    <w:sdtEndPr/>
    <w:sdtContent>
      <w:p w14:paraId="42BE9557" w14:textId="77777777" w:rsidR="00344384" w:rsidRPr="00344384" w:rsidRDefault="004D4D04">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10E7" w14:textId="77777777" w:rsidR="004D4D04" w:rsidRDefault="004D4D04" w:rsidP="00BD1669">
      <w:pPr>
        <w:spacing w:after="0" w:line="240" w:lineRule="auto"/>
      </w:pPr>
      <w:r>
        <w:separator/>
      </w:r>
    </w:p>
  </w:footnote>
  <w:footnote w:type="continuationSeparator" w:id="0">
    <w:p w14:paraId="312AC1E3" w14:textId="77777777" w:rsidR="004D4D04" w:rsidRDefault="004D4D04" w:rsidP="00BD1669">
      <w:pPr>
        <w:spacing w:after="0" w:line="240" w:lineRule="auto"/>
      </w:pPr>
      <w:r>
        <w:continuationSeparator/>
      </w:r>
    </w:p>
  </w:footnote>
  <w:footnote w:type="continuationNotice" w:id="1">
    <w:p w14:paraId="16A0D95C" w14:textId="77777777" w:rsidR="004D4D04" w:rsidRDefault="004D4D04">
      <w:pPr>
        <w:spacing w:after="0" w:line="240" w:lineRule="auto"/>
      </w:pPr>
    </w:p>
  </w:footnote>
  <w:footnote w:id="2">
    <w:p w14:paraId="09C9A6B4" w14:textId="77777777" w:rsidR="00EF0824" w:rsidRPr="00CE208D" w:rsidRDefault="00EF0824" w:rsidP="00EF0824">
      <w:pPr>
        <w:pStyle w:val="FootnoteText"/>
        <w:rPr>
          <w:rFonts w:ascii="Times New Roman" w:hAnsi="Times New Roman" w:cs="Times New Roman"/>
          <w:sz w:val="16"/>
          <w:szCs w:val="16"/>
          <w:lang w:val="en-US"/>
        </w:rPr>
      </w:pPr>
      <w:r w:rsidRPr="00CE208D">
        <w:rPr>
          <w:rStyle w:val="FootnoteReference"/>
          <w:rFonts w:ascii="Times New Roman" w:hAnsi="Times New Roman"/>
          <w:lang w:val="en-US"/>
        </w:rPr>
        <w:footnoteRef/>
      </w:r>
      <w:r w:rsidRPr="00CE208D">
        <w:rPr>
          <w:rFonts w:ascii="Times New Roman" w:hAnsi="Times New Roman" w:cs="Times New Roman"/>
          <w:lang w:val="en-US"/>
        </w:rPr>
        <w:t xml:space="preserve"> </w:t>
      </w:r>
      <w:r w:rsidRPr="00CE208D">
        <w:rPr>
          <w:rFonts w:ascii="Times New Roman" w:hAnsi="Times New Roman" w:cs="Times New Roman"/>
          <w:sz w:val="16"/>
          <w:szCs w:val="16"/>
          <w:lang w:val="en-US"/>
        </w:rPr>
        <w:t xml:space="preserve">Code of Ethics, </w:t>
      </w:r>
      <w:hyperlink r:id="rId1" w:history="1">
        <w:r w:rsidRPr="00CE208D">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A61B9"/>
    <w:multiLevelType w:val="hybridMultilevel"/>
    <w:tmpl w:val="988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483137">
    <w:abstractNumId w:val="5"/>
  </w:num>
  <w:num w:numId="2" w16cid:durableId="1326127645">
    <w:abstractNumId w:val="1"/>
  </w:num>
  <w:num w:numId="3" w16cid:durableId="1155879301">
    <w:abstractNumId w:val="3"/>
  </w:num>
  <w:num w:numId="4" w16cid:durableId="113720769">
    <w:abstractNumId w:val="2"/>
  </w:num>
  <w:num w:numId="5" w16cid:durableId="325398620">
    <w:abstractNumId w:val="0"/>
  </w:num>
  <w:num w:numId="6" w16cid:durableId="2127851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469F6"/>
    <w:rsid w:val="000758B1"/>
    <w:rsid w:val="0007626E"/>
    <w:rsid w:val="00077C32"/>
    <w:rsid w:val="00097B8D"/>
    <w:rsid w:val="000C39FB"/>
    <w:rsid w:val="0010270B"/>
    <w:rsid w:val="001043C4"/>
    <w:rsid w:val="00104A18"/>
    <w:rsid w:val="001223AA"/>
    <w:rsid w:val="001257EF"/>
    <w:rsid w:val="001410D5"/>
    <w:rsid w:val="00172BCC"/>
    <w:rsid w:val="001A157A"/>
    <w:rsid w:val="001A4E1D"/>
    <w:rsid w:val="001A5715"/>
    <w:rsid w:val="001C678B"/>
    <w:rsid w:val="001D6179"/>
    <w:rsid w:val="00202815"/>
    <w:rsid w:val="00216E2E"/>
    <w:rsid w:val="0021713B"/>
    <w:rsid w:val="00232433"/>
    <w:rsid w:val="00241E28"/>
    <w:rsid w:val="00244818"/>
    <w:rsid w:val="00261B83"/>
    <w:rsid w:val="002632CB"/>
    <w:rsid w:val="00271A6B"/>
    <w:rsid w:val="002A18BC"/>
    <w:rsid w:val="002A1E4C"/>
    <w:rsid w:val="002B2B0F"/>
    <w:rsid w:val="002D46E0"/>
    <w:rsid w:val="002F14D3"/>
    <w:rsid w:val="002F17D6"/>
    <w:rsid w:val="0031157F"/>
    <w:rsid w:val="00334F42"/>
    <w:rsid w:val="0034262B"/>
    <w:rsid w:val="00344384"/>
    <w:rsid w:val="00346B19"/>
    <w:rsid w:val="00360DBD"/>
    <w:rsid w:val="003628D1"/>
    <w:rsid w:val="0036669B"/>
    <w:rsid w:val="0038397C"/>
    <w:rsid w:val="00395A7B"/>
    <w:rsid w:val="003A495F"/>
    <w:rsid w:val="003B2C97"/>
    <w:rsid w:val="003B7637"/>
    <w:rsid w:val="003C00BB"/>
    <w:rsid w:val="003C6B29"/>
    <w:rsid w:val="003E5E49"/>
    <w:rsid w:val="00402A71"/>
    <w:rsid w:val="004049F0"/>
    <w:rsid w:val="00406D09"/>
    <w:rsid w:val="004160BA"/>
    <w:rsid w:val="00443850"/>
    <w:rsid w:val="00491C19"/>
    <w:rsid w:val="004A05B2"/>
    <w:rsid w:val="004B5CE7"/>
    <w:rsid w:val="004C188E"/>
    <w:rsid w:val="004D4D04"/>
    <w:rsid w:val="004E59A5"/>
    <w:rsid w:val="004E7F64"/>
    <w:rsid w:val="004F1927"/>
    <w:rsid w:val="004F3C41"/>
    <w:rsid w:val="00516390"/>
    <w:rsid w:val="0052382F"/>
    <w:rsid w:val="00525251"/>
    <w:rsid w:val="00535E3C"/>
    <w:rsid w:val="00544928"/>
    <w:rsid w:val="00556F8B"/>
    <w:rsid w:val="00560F4E"/>
    <w:rsid w:val="00561AB6"/>
    <w:rsid w:val="00584FC3"/>
    <w:rsid w:val="00597993"/>
    <w:rsid w:val="005A2367"/>
    <w:rsid w:val="005A366F"/>
    <w:rsid w:val="005C04DE"/>
    <w:rsid w:val="005C252D"/>
    <w:rsid w:val="005C3C7A"/>
    <w:rsid w:val="005C70A4"/>
    <w:rsid w:val="005D103D"/>
    <w:rsid w:val="005D1713"/>
    <w:rsid w:val="005D7BC4"/>
    <w:rsid w:val="005D7C3B"/>
    <w:rsid w:val="005E044F"/>
    <w:rsid w:val="005F55F8"/>
    <w:rsid w:val="00601FE3"/>
    <w:rsid w:val="006070F7"/>
    <w:rsid w:val="0061017E"/>
    <w:rsid w:val="006137EE"/>
    <w:rsid w:val="00624752"/>
    <w:rsid w:val="00624906"/>
    <w:rsid w:val="00625423"/>
    <w:rsid w:val="00631BF4"/>
    <w:rsid w:val="00641C3D"/>
    <w:rsid w:val="00653D11"/>
    <w:rsid w:val="00663C3A"/>
    <w:rsid w:val="0066459B"/>
    <w:rsid w:val="006656D0"/>
    <w:rsid w:val="00676526"/>
    <w:rsid w:val="00676B42"/>
    <w:rsid w:val="00677C0D"/>
    <w:rsid w:val="00680BA0"/>
    <w:rsid w:val="006845EB"/>
    <w:rsid w:val="0068690C"/>
    <w:rsid w:val="00692F76"/>
    <w:rsid w:val="006C361A"/>
    <w:rsid w:val="006C6922"/>
    <w:rsid w:val="006D48FD"/>
    <w:rsid w:val="006E2D03"/>
    <w:rsid w:val="006F4DEE"/>
    <w:rsid w:val="00705F38"/>
    <w:rsid w:val="00723B5D"/>
    <w:rsid w:val="00770E6D"/>
    <w:rsid w:val="00782774"/>
    <w:rsid w:val="007971C5"/>
    <w:rsid w:val="007A12FD"/>
    <w:rsid w:val="007B17A2"/>
    <w:rsid w:val="007B75D5"/>
    <w:rsid w:val="007C02F5"/>
    <w:rsid w:val="007C1A87"/>
    <w:rsid w:val="007C5DA7"/>
    <w:rsid w:val="007D724B"/>
    <w:rsid w:val="007E07AC"/>
    <w:rsid w:val="007E36B8"/>
    <w:rsid w:val="007E46A9"/>
    <w:rsid w:val="007F1BEB"/>
    <w:rsid w:val="007F4718"/>
    <w:rsid w:val="008060C9"/>
    <w:rsid w:val="00813D8F"/>
    <w:rsid w:val="00814BCF"/>
    <w:rsid w:val="0083106D"/>
    <w:rsid w:val="0083766C"/>
    <w:rsid w:val="00840714"/>
    <w:rsid w:val="0085534E"/>
    <w:rsid w:val="008650E9"/>
    <w:rsid w:val="008705EF"/>
    <w:rsid w:val="008A3588"/>
    <w:rsid w:val="008C4367"/>
    <w:rsid w:val="008D5F54"/>
    <w:rsid w:val="009154B9"/>
    <w:rsid w:val="0092453F"/>
    <w:rsid w:val="00940C1D"/>
    <w:rsid w:val="0096148A"/>
    <w:rsid w:val="00992981"/>
    <w:rsid w:val="00997FCD"/>
    <w:rsid w:val="009C342F"/>
    <w:rsid w:val="009D033E"/>
    <w:rsid w:val="009D3C23"/>
    <w:rsid w:val="009F105C"/>
    <w:rsid w:val="009F18D5"/>
    <w:rsid w:val="009F4D98"/>
    <w:rsid w:val="009F5A35"/>
    <w:rsid w:val="00A04DD2"/>
    <w:rsid w:val="00A061BC"/>
    <w:rsid w:val="00A06627"/>
    <w:rsid w:val="00A07385"/>
    <w:rsid w:val="00A16E99"/>
    <w:rsid w:val="00A26455"/>
    <w:rsid w:val="00A264FA"/>
    <w:rsid w:val="00A571CD"/>
    <w:rsid w:val="00A6378A"/>
    <w:rsid w:val="00A63A5D"/>
    <w:rsid w:val="00A93045"/>
    <w:rsid w:val="00AB5AEC"/>
    <w:rsid w:val="00AC72DA"/>
    <w:rsid w:val="00AF21CC"/>
    <w:rsid w:val="00AF2584"/>
    <w:rsid w:val="00B06987"/>
    <w:rsid w:val="00B75E84"/>
    <w:rsid w:val="00B85ACF"/>
    <w:rsid w:val="00B9384D"/>
    <w:rsid w:val="00BA26EF"/>
    <w:rsid w:val="00BC1E0E"/>
    <w:rsid w:val="00BD1669"/>
    <w:rsid w:val="00BD1D23"/>
    <w:rsid w:val="00BD793A"/>
    <w:rsid w:val="00BE1021"/>
    <w:rsid w:val="00BF3355"/>
    <w:rsid w:val="00C036A6"/>
    <w:rsid w:val="00C15280"/>
    <w:rsid w:val="00C169C6"/>
    <w:rsid w:val="00C34969"/>
    <w:rsid w:val="00C52BF2"/>
    <w:rsid w:val="00C53FB0"/>
    <w:rsid w:val="00C545E9"/>
    <w:rsid w:val="00C547DB"/>
    <w:rsid w:val="00C76DCD"/>
    <w:rsid w:val="00C80A34"/>
    <w:rsid w:val="00CA5A52"/>
    <w:rsid w:val="00CB19B9"/>
    <w:rsid w:val="00CB2A31"/>
    <w:rsid w:val="00CB785A"/>
    <w:rsid w:val="00CC2DD8"/>
    <w:rsid w:val="00CC370C"/>
    <w:rsid w:val="00CE208D"/>
    <w:rsid w:val="00D14F32"/>
    <w:rsid w:val="00D34659"/>
    <w:rsid w:val="00D40296"/>
    <w:rsid w:val="00D66B95"/>
    <w:rsid w:val="00D82F26"/>
    <w:rsid w:val="00D87D60"/>
    <w:rsid w:val="00D91858"/>
    <w:rsid w:val="00D937BB"/>
    <w:rsid w:val="00DB11F9"/>
    <w:rsid w:val="00DC36B5"/>
    <w:rsid w:val="00DC7EF3"/>
    <w:rsid w:val="00DF34F1"/>
    <w:rsid w:val="00DF639A"/>
    <w:rsid w:val="00E0422A"/>
    <w:rsid w:val="00E270F5"/>
    <w:rsid w:val="00E43DBF"/>
    <w:rsid w:val="00E46D7F"/>
    <w:rsid w:val="00E60ECC"/>
    <w:rsid w:val="00E61B29"/>
    <w:rsid w:val="00E61F75"/>
    <w:rsid w:val="00E716C5"/>
    <w:rsid w:val="00E71A9D"/>
    <w:rsid w:val="00EC13A7"/>
    <w:rsid w:val="00ED2A84"/>
    <w:rsid w:val="00ED3B2C"/>
    <w:rsid w:val="00EF0824"/>
    <w:rsid w:val="00F00D05"/>
    <w:rsid w:val="00F03802"/>
    <w:rsid w:val="00F1436E"/>
    <w:rsid w:val="00F23ECF"/>
    <w:rsid w:val="00F3584E"/>
    <w:rsid w:val="00F37E54"/>
    <w:rsid w:val="00F546C4"/>
    <w:rsid w:val="00F57A75"/>
    <w:rsid w:val="00F64903"/>
    <w:rsid w:val="00F657CF"/>
    <w:rsid w:val="00F7088A"/>
    <w:rsid w:val="00F70B35"/>
    <w:rsid w:val="00F75F34"/>
    <w:rsid w:val="00F76F4D"/>
    <w:rsid w:val="00F97FD8"/>
    <w:rsid w:val="00FA7125"/>
    <w:rsid w:val="00FA720E"/>
    <w:rsid w:val="00FB3389"/>
    <w:rsid w:val="00FC25FA"/>
    <w:rsid w:val="00FC7F00"/>
    <w:rsid w:val="00FD0C2F"/>
    <w:rsid w:val="00FE112E"/>
    <w:rsid w:val="3F32625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0F6657A-126D-40AA-A534-A8B4241A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69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C443-6C0C-46FA-BD1C-3BEAACD1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13</cp:revision>
  <cp:lastPrinted>2026-05-04T12:59:00Z</cp:lastPrinted>
  <dcterms:created xsi:type="dcterms:W3CDTF">2026-02-17T13:06:00Z</dcterms:created>
  <dcterms:modified xsi:type="dcterms:W3CDTF">2026-05-05T12:20:00Z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